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90" w:lineRule="atLeast"/>
        <w:jc w:val="center"/>
        <w:outlineLvl w:val="0"/>
        <w:rPr>
          <w:rFonts w:ascii="微软雅黑" w:hAnsi="微软雅黑" w:eastAsia="微软雅黑" w:cs="宋体"/>
          <w:b/>
          <w:bCs/>
          <w:color w:val="006797"/>
          <w:kern w:val="36"/>
          <w:sz w:val="36"/>
          <w:szCs w:val="36"/>
        </w:rPr>
      </w:pPr>
      <w:r>
        <w:rPr>
          <w:rFonts w:hint="eastAsia" w:ascii="微软雅黑" w:hAnsi="微软雅黑" w:eastAsia="微软雅黑" w:cs="宋体"/>
          <w:b/>
          <w:bCs/>
          <w:color w:val="006797"/>
          <w:kern w:val="36"/>
          <w:sz w:val="36"/>
          <w:szCs w:val="36"/>
        </w:rPr>
        <w:t>省工商局关于下发《“证照分离”改革事项登记指导目录》的通知</w:t>
      </w:r>
    </w:p>
    <w:p>
      <w:pPr>
        <w:widowControl/>
        <w:shd w:val="clear" w:color="auto" w:fill="FFFFFF"/>
        <w:wordWrap w:val="0"/>
        <w:spacing w:line="360" w:lineRule="atLeast"/>
        <w:jc w:val="center"/>
        <w:rPr>
          <w:rFonts w:ascii="微软雅黑" w:hAnsi="微软雅黑" w:eastAsia="微软雅黑" w:cs="宋体"/>
          <w:color w:val="999999"/>
          <w:kern w:val="0"/>
          <w:sz w:val="18"/>
          <w:szCs w:val="18"/>
        </w:rPr>
      </w:pPr>
      <w:r>
        <w:rPr>
          <w:rFonts w:hint="eastAsia" w:ascii="微软雅黑" w:hAnsi="微软雅黑" w:eastAsia="微软雅黑" w:cs="宋体"/>
          <w:color w:val="999999"/>
          <w:kern w:val="0"/>
          <w:sz w:val="18"/>
        </w:rPr>
        <w:t>来源：四川省工商行政管理局发布日期：</w:t>
      </w:r>
      <w:r>
        <w:rPr>
          <w:rFonts w:ascii="微软雅黑" w:hAnsi="微软雅黑" w:eastAsia="微软雅黑" w:cs="宋体"/>
          <w:color w:val="999999"/>
          <w:kern w:val="0"/>
          <w:sz w:val="18"/>
        </w:rPr>
        <w:t>2018-2-11</w:t>
      </w:r>
    </w:p>
    <w:p>
      <w:pPr>
        <w:widowControl/>
        <w:shd w:val="clear" w:color="auto" w:fill="FFFFFF"/>
        <w:wordWrap w:val="0"/>
        <w:spacing w:before="100" w:beforeAutospacing="1" w:after="100" w:afterAutospacing="1" w:line="546"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成都、泸州市工商局，省局注册分局：</w:t>
      </w:r>
    </w:p>
    <w:p>
      <w:pPr>
        <w:widowControl/>
        <w:shd w:val="clear" w:color="auto" w:fill="FFFFFF"/>
        <w:wordWrap w:val="0"/>
        <w:spacing w:before="100" w:beforeAutospacing="1" w:after="100" w:afterAutospacing="1" w:line="546" w:lineRule="atLeast"/>
        <w:jc w:val="left"/>
        <w:rPr>
          <w:rFonts w:ascii="微软雅黑" w:hAnsi="微软雅黑" w:eastAsia="微软雅黑" w:cs="宋体"/>
          <w:color w:val="333333"/>
          <w:kern w:val="0"/>
          <w:szCs w:val="21"/>
        </w:rPr>
      </w:pPr>
      <w:r>
        <w:rPr>
          <w:rFonts w:ascii="微软雅黑" w:hAnsi="微软雅黑" w:eastAsia="微软雅黑" w:cs="宋体"/>
          <w:color w:val="333333"/>
          <w:kern w:val="0"/>
          <w:sz w:val="24"/>
          <w:szCs w:val="24"/>
        </w:rPr>
        <w:t xml:space="preserve">      </w:t>
      </w:r>
      <w:r>
        <w:rPr>
          <w:rFonts w:hint="eastAsia" w:ascii="微软雅黑" w:hAnsi="微软雅黑" w:eastAsia="微软雅黑" w:cs="宋体"/>
          <w:color w:val="333333"/>
          <w:kern w:val="0"/>
          <w:sz w:val="24"/>
          <w:szCs w:val="24"/>
        </w:rPr>
        <w:t>根据《四川省人民政府关于印发中国（四川）自由贸易试验区“证照分离”改革试点方案的通知》（川府发〔</w:t>
      </w:r>
      <w:r>
        <w:rPr>
          <w:rFonts w:ascii="微软雅黑" w:hAnsi="微软雅黑" w:eastAsia="微软雅黑" w:cs="宋体"/>
          <w:color w:val="333333"/>
          <w:kern w:val="0"/>
          <w:sz w:val="24"/>
          <w:szCs w:val="24"/>
        </w:rPr>
        <w:t>2017</w:t>
      </w:r>
      <w:r>
        <w:rPr>
          <w:rFonts w:hint="eastAsia" w:ascii="微软雅黑" w:hAnsi="微软雅黑" w:eastAsia="微软雅黑" w:cs="宋体"/>
          <w:color w:val="333333"/>
          <w:kern w:val="0"/>
          <w:sz w:val="24"/>
          <w:szCs w:val="24"/>
        </w:rPr>
        <w:t>〕</w:t>
      </w:r>
      <w:r>
        <w:rPr>
          <w:rFonts w:ascii="微软雅黑" w:hAnsi="微软雅黑" w:eastAsia="微软雅黑" w:cs="宋体"/>
          <w:color w:val="333333"/>
          <w:kern w:val="0"/>
          <w:sz w:val="24"/>
          <w:szCs w:val="24"/>
        </w:rPr>
        <w:t>63</w:t>
      </w:r>
      <w:r>
        <w:rPr>
          <w:rFonts w:hint="eastAsia" w:ascii="微软雅黑" w:hAnsi="微软雅黑" w:eastAsia="微软雅黑" w:cs="宋体"/>
          <w:color w:val="333333"/>
          <w:kern w:val="0"/>
          <w:sz w:val="24"/>
          <w:szCs w:val="24"/>
        </w:rPr>
        <w:t>号），省局制定了《“证照分离”改革事项登记指导目录》，请在中国（四川）自由贸易试验区（包括成都天府新区片区、成都青白江铁路港片区、川南临港片区）内加强宣传引导，认真组织实施。</w:t>
      </w:r>
    </w:p>
    <w:p>
      <w:pPr>
        <w:widowControl/>
        <w:shd w:val="clear" w:color="auto" w:fill="FFFFFF"/>
        <w:wordWrap w:val="0"/>
        <w:spacing w:before="100" w:beforeAutospacing="1" w:after="100" w:afterAutospacing="1" w:line="546" w:lineRule="atLeast"/>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t> </w:t>
      </w:r>
    </w:p>
    <w:p>
      <w:pPr>
        <w:widowControl/>
        <w:shd w:val="clear" w:color="auto" w:fill="FFFFFF"/>
        <w:wordWrap w:val="0"/>
        <w:spacing w:before="100" w:beforeAutospacing="1" w:after="100" w:afterAutospacing="1" w:line="546" w:lineRule="atLeast"/>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t> </w:t>
      </w:r>
    </w:p>
    <w:p>
      <w:pPr>
        <w:widowControl/>
        <w:shd w:val="clear" w:color="auto" w:fill="FFFFFF"/>
        <w:wordWrap w:val="0"/>
        <w:spacing w:before="100" w:beforeAutospacing="1" w:after="100" w:afterAutospacing="1" w:line="546" w:lineRule="atLeast"/>
        <w:jc w:val="right"/>
        <w:rPr>
          <w:rFonts w:ascii="微软雅黑" w:hAnsi="微软雅黑" w:eastAsia="微软雅黑" w:cs="宋体"/>
          <w:color w:val="333333"/>
          <w:kern w:val="0"/>
          <w:szCs w:val="21"/>
        </w:rPr>
      </w:pPr>
      <w:r>
        <w:rPr>
          <w:rFonts w:ascii="微软雅黑" w:hAnsi="微软雅黑" w:eastAsia="微软雅黑" w:cs="宋体"/>
          <w:color w:val="333333"/>
          <w:kern w:val="0"/>
          <w:sz w:val="24"/>
          <w:szCs w:val="24"/>
        </w:rPr>
        <w:t>                         </w:t>
      </w:r>
      <w:r>
        <w:rPr>
          <w:rFonts w:hint="eastAsia" w:ascii="微软雅黑" w:hAnsi="微软雅黑" w:eastAsia="微软雅黑" w:cs="宋体"/>
          <w:color w:val="333333"/>
          <w:kern w:val="0"/>
          <w:sz w:val="24"/>
          <w:szCs w:val="24"/>
        </w:rPr>
        <w:t>四川省工商行</w:t>
      </w:r>
      <w:bookmarkStart w:id="0" w:name="_GoBack"/>
      <w:bookmarkEnd w:id="0"/>
      <w:r>
        <w:rPr>
          <w:rFonts w:hint="eastAsia" w:ascii="微软雅黑" w:hAnsi="微软雅黑" w:eastAsia="微软雅黑" w:cs="宋体"/>
          <w:color w:val="333333"/>
          <w:kern w:val="0"/>
          <w:sz w:val="24"/>
          <w:szCs w:val="24"/>
        </w:rPr>
        <w:t>政管理局</w:t>
      </w:r>
    </w:p>
    <w:p>
      <w:pPr>
        <w:widowControl/>
        <w:shd w:val="clear" w:color="auto" w:fill="FFFFFF"/>
        <w:wordWrap w:val="0"/>
        <w:spacing w:before="100" w:beforeAutospacing="1" w:after="100" w:afterAutospacing="1" w:line="546" w:lineRule="atLeast"/>
        <w:jc w:val="right"/>
        <w:rPr>
          <w:rFonts w:ascii="微软雅黑" w:hAnsi="微软雅黑" w:eastAsia="微软雅黑" w:cs="宋体"/>
          <w:color w:val="333333"/>
          <w:kern w:val="0"/>
          <w:szCs w:val="21"/>
        </w:rPr>
      </w:pPr>
      <w:r>
        <w:rPr>
          <w:rFonts w:ascii="微软雅黑" w:hAnsi="微软雅黑" w:eastAsia="微软雅黑" w:cs="宋体"/>
          <w:color w:val="333333"/>
          <w:kern w:val="0"/>
          <w:sz w:val="24"/>
          <w:szCs w:val="24"/>
        </w:rPr>
        <w:t>                          2018</w:t>
      </w:r>
      <w:r>
        <w:rPr>
          <w:rFonts w:hint="eastAsia" w:ascii="微软雅黑" w:hAnsi="微软雅黑" w:eastAsia="微软雅黑" w:cs="宋体"/>
          <w:color w:val="333333"/>
          <w:kern w:val="0"/>
          <w:sz w:val="24"/>
          <w:szCs w:val="24"/>
        </w:rPr>
        <w:t>年</w:t>
      </w:r>
      <w:r>
        <w:rPr>
          <w:rFonts w:ascii="微软雅黑" w:hAnsi="微软雅黑" w:eastAsia="微软雅黑" w:cs="宋体"/>
          <w:color w:val="333333"/>
          <w:kern w:val="0"/>
          <w:sz w:val="24"/>
          <w:szCs w:val="24"/>
        </w:rPr>
        <w:t>2</w:t>
      </w:r>
      <w:r>
        <w:rPr>
          <w:rFonts w:hint="eastAsia" w:ascii="微软雅黑" w:hAnsi="微软雅黑" w:eastAsia="微软雅黑" w:cs="宋体"/>
          <w:color w:val="333333"/>
          <w:kern w:val="0"/>
          <w:sz w:val="24"/>
          <w:szCs w:val="24"/>
        </w:rPr>
        <w:t>月</w:t>
      </w:r>
      <w:r>
        <w:rPr>
          <w:rFonts w:ascii="微软雅黑" w:hAnsi="微软雅黑" w:eastAsia="微软雅黑" w:cs="宋体"/>
          <w:color w:val="333333"/>
          <w:kern w:val="0"/>
          <w:sz w:val="24"/>
          <w:szCs w:val="24"/>
        </w:rPr>
        <w:t>5</w:t>
      </w:r>
      <w:r>
        <w:rPr>
          <w:rFonts w:hint="eastAsia" w:ascii="微软雅黑" w:hAnsi="微软雅黑" w:eastAsia="微软雅黑" w:cs="宋体"/>
          <w:color w:val="333333"/>
          <w:kern w:val="0"/>
          <w:sz w:val="24"/>
          <w:szCs w:val="24"/>
        </w:rPr>
        <w:t>日</w:t>
      </w:r>
    </w:p>
    <w:p>
      <w:pPr>
        <w:widowControl/>
        <w:shd w:val="clear" w:color="auto" w:fill="FFFFFF"/>
        <w:wordWrap w:val="0"/>
        <w:spacing w:before="100" w:beforeAutospacing="1" w:after="100" w:afterAutospacing="1" w:line="546" w:lineRule="atLeast"/>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t> </w:t>
      </w:r>
    </w:p>
    <w:p/>
    <w:p/>
    <w:p/>
    <w:p/>
    <w:p>
      <w:r>
        <w:rPr>
          <w:rFonts w:hint="eastAsia"/>
        </w:rPr>
        <w:t>网上来源：</w:t>
      </w:r>
      <w:r>
        <w:fldChar w:fldCharType="begin"/>
      </w:r>
      <w:r>
        <w:instrText xml:space="preserve"> HYPERLINK "http://www.scaic.gov.cn/zwgk/xzjc/sjwj/201802/t20180206_32280.html" </w:instrText>
      </w:r>
      <w:r>
        <w:fldChar w:fldCharType="separate"/>
      </w:r>
      <w:r>
        <w:rPr>
          <w:rStyle w:val="25"/>
        </w:rPr>
        <w:t>http://www.scaic.gov.cn/zwgk/xzjc/sjwj/201802/t20180206_32280.html</w:t>
      </w:r>
      <w:r>
        <w:rPr>
          <w:rStyle w:val="25"/>
        </w:rPr>
        <w:fldChar w:fldCharType="end"/>
      </w:r>
    </w:p>
    <w:p/>
    <w:p/>
    <w:p/>
    <w:p/>
    <w:p/>
    <w:p/>
    <w:p/>
    <w:p/>
    <w:p>
      <w:r>
        <w:rPr>
          <w:rFonts w:hint="eastAsia"/>
        </w:rPr>
        <w:t>附件：“证照分离”改革事项登记指导目录</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“证照分离”改革事项登记指导目录</w:t>
      </w:r>
    </w:p>
    <w:tbl>
      <w:tblPr>
        <w:tblStyle w:val="27"/>
        <w:tblpPr w:leftFromText="180" w:rightFromText="180" w:vertAnchor="text" w:horzAnchor="margin" w:tblpXSpec="center" w:tblpY="149"/>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51"/>
        <w:gridCol w:w="2126"/>
        <w:gridCol w:w="709"/>
        <w:gridCol w:w="709"/>
        <w:gridCol w:w="884"/>
        <w:gridCol w:w="1134"/>
        <w:gridCol w:w="851"/>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951" w:type="dxa"/>
            <w:vMerge w:val="restart"/>
            <w:vAlign w:val="center"/>
          </w:tcPr>
          <w:p>
            <w:pPr>
              <w:spacing w:line="240" w:lineRule="exact"/>
              <w:jc w:val="center"/>
              <w:rPr>
                <w:rFonts w:ascii="黑体" w:hAnsi="黑体" w:eastAsia="黑体"/>
                <w:sz w:val="18"/>
                <w:szCs w:val="18"/>
              </w:rPr>
            </w:pPr>
            <w:r>
              <w:rPr>
                <w:rFonts w:hint="eastAsia" w:ascii="黑体" w:hAnsi="黑体" w:eastAsia="黑体"/>
                <w:sz w:val="18"/>
                <w:szCs w:val="18"/>
              </w:rPr>
              <w:t>事项名称</w:t>
            </w:r>
          </w:p>
        </w:tc>
        <w:tc>
          <w:tcPr>
            <w:tcW w:w="2126" w:type="dxa"/>
            <w:vMerge w:val="restart"/>
            <w:vAlign w:val="center"/>
          </w:tcPr>
          <w:p>
            <w:pPr>
              <w:spacing w:line="240" w:lineRule="exact"/>
              <w:jc w:val="center"/>
              <w:rPr>
                <w:rFonts w:ascii="黑体" w:hAnsi="黑体" w:eastAsia="黑体"/>
                <w:sz w:val="18"/>
                <w:szCs w:val="18"/>
              </w:rPr>
            </w:pPr>
            <w:r>
              <w:rPr>
                <w:rFonts w:hint="eastAsia" w:ascii="黑体" w:hAnsi="黑体" w:eastAsia="黑体"/>
                <w:sz w:val="18"/>
                <w:szCs w:val="18"/>
              </w:rPr>
              <w:t>实施机关</w:t>
            </w:r>
          </w:p>
        </w:tc>
        <w:tc>
          <w:tcPr>
            <w:tcW w:w="4287" w:type="dxa"/>
            <w:gridSpan w:val="5"/>
            <w:vAlign w:val="center"/>
          </w:tcPr>
          <w:p>
            <w:pPr>
              <w:spacing w:line="240" w:lineRule="exact"/>
              <w:jc w:val="center"/>
              <w:rPr>
                <w:rFonts w:ascii="黑体" w:hAnsi="黑体" w:eastAsia="黑体"/>
                <w:sz w:val="18"/>
                <w:szCs w:val="18"/>
              </w:rPr>
            </w:pPr>
            <w:r>
              <w:rPr>
                <w:rFonts w:hint="eastAsia" w:ascii="黑体" w:hAnsi="黑体" w:eastAsia="黑体"/>
                <w:sz w:val="18"/>
                <w:szCs w:val="18"/>
              </w:rPr>
              <w:t>改革方式</w:t>
            </w:r>
          </w:p>
        </w:tc>
        <w:tc>
          <w:tcPr>
            <w:tcW w:w="709" w:type="dxa"/>
            <w:vMerge w:val="restart"/>
            <w:vAlign w:val="center"/>
          </w:tcPr>
          <w:p>
            <w:pPr>
              <w:spacing w:line="240" w:lineRule="exact"/>
              <w:jc w:val="center"/>
              <w:rPr>
                <w:rFonts w:ascii="黑体" w:hAnsi="黑体" w:eastAsia="黑体"/>
                <w:sz w:val="18"/>
                <w:szCs w:val="18"/>
              </w:rPr>
            </w:pPr>
            <w:r>
              <w:rPr>
                <w:rFonts w:hint="eastAsia" w:ascii="黑体" w:hAnsi="黑体" w:eastAsia="黑体"/>
                <w:sz w:val="18"/>
                <w:szCs w:val="18"/>
              </w:rPr>
              <w:t>证照关系</w:t>
            </w:r>
          </w:p>
        </w:tc>
        <w:tc>
          <w:tcPr>
            <w:tcW w:w="1417" w:type="dxa"/>
            <w:vMerge w:val="restart"/>
            <w:vAlign w:val="center"/>
          </w:tcPr>
          <w:p>
            <w:pPr>
              <w:spacing w:line="240" w:lineRule="exact"/>
              <w:jc w:val="center"/>
              <w:rPr>
                <w:rFonts w:ascii="黑体" w:hAnsi="黑体" w:eastAsia="黑体"/>
                <w:sz w:val="18"/>
                <w:szCs w:val="18"/>
              </w:rPr>
            </w:pPr>
            <w:r>
              <w:rPr>
                <w:rFonts w:hint="eastAsia" w:ascii="黑体" w:hAnsi="黑体" w:eastAsia="黑体"/>
                <w:sz w:val="18"/>
                <w:szCs w:val="18"/>
              </w:rPr>
              <w:t>经营范围表述（关键字）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vAlign w:val="center"/>
          </w:tcPr>
          <w:p>
            <w:pPr>
              <w:spacing w:line="240" w:lineRule="exact"/>
              <w:jc w:val="center"/>
              <w:rPr>
                <w:rFonts w:ascii="宋体"/>
                <w:sz w:val="18"/>
                <w:szCs w:val="18"/>
              </w:rPr>
            </w:pPr>
          </w:p>
        </w:tc>
        <w:tc>
          <w:tcPr>
            <w:tcW w:w="1951" w:type="dxa"/>
            <w:vMerge w:val="continue"/>
            <w:vAlign w:val="center"/>
          </w:tcPr>
          <w:p>
            <w:pPr>
              <w:spacing w:line="240" w:lineRule="exact"/>
              <w:rPr>
                <w:rFonts w:ascii="宋体"/>
                <w:sz w:val="18"/>
                <w:szCs w:val="18"/>
              </w:rPr>
            </w:pPr>
          </w:p>
        </w:tc>
        <w:tc>
          <w:tcPr>
            <w:tcW w:w="2126" w:type="dxa"/>
            <w:vMerge w:val="continue"/>
            <w:vAlign w:val="center"/>
          </w:tcPr>
          <w:p>
            <w:pPr>
              <w:spacing w:line="240" w:lineRule="exact"/>
              <w:rPr>
                <w:rFonts w:ascii="宋体"/>
                <w:sz w:val="18"/>
                <w:szCs w:val="18"/>
              </w:rPr>
            </w:pPr>
          </w:p>
        </w:tc>
        <w:tc>
          <w:tcPr>
            <w:tcW w:w="1418" w:type="dxa"/>
            <w:gridSpan w:val="2"/>
            <w:vAlign w:val="center"/>
          </w:tcPr>
          <w:p>
            <w:pPr>
              <w:spacing w:line="240" w:lineRule="exact"/>
              <w:jc w:val="center"/>
              <w:rPr>
                <w:rFonts w:ascii="宋体"/>
                <w:sz w:val="18"/>
                <w:szCs w:val="18"/>
              </w:rPr>
            </w:pPr>
            <w:r>
              <w:rPr>
                <w:rFonts w:hint="eastAsia" w:ascii="宋体" w:hAnsi="宋体"/>
                <w:sz w:val="18"/>
                <w:szCs w:val="18"/>
              </w:rPr>
              <w:t>取消审批</w:t>
            </w:r>
          </w:p>
        </w:tc>
        <w:tc>
          <w:tcPr>
            <w:tcW w:w="2869" w:type="dxa"/>
            <w:gridSpan w:val="3"/>
            <w:vAlign w:val="center"/>
          </w:tcPr>
          <w:p>
            <w:pPr>
              <w:spacing w:line="240" w:lineRule="exact"/>
              <w:jc w:val="center"/>
              <w:rPr>
                <w:rFonts w:ascii="宋体"/>
                <w:sz w:val="18"/>
                <w:szCs w:val="18"/>
              </w:rPr>
            </w:pPr>
            <w:r>
              <w:rPr>
                <w:rFonts w:hint="eastAsia" w:ascii="宋体" w:hAnsi="宋体"/>
                <w:sz w:val="18"/>
                <w:szCs w:val="18"/>
              </w:rPr>
              <w:t>保留审批</w:t>
            </w:r>
          </w:p>
        </w:tc>
        <w:tc>
          <w:tcPr>
            <w:tcW w:w="709" w:type="dxa"/>
            <w:vMerge w:val="continue"/>
            <w:vAlign w:val="center"/>
          </w:tcPr>
          <w:p>
            <w:pPr>
              <w:spacing w:line="240" w:lineRule="exact"/>
              <w:rPr>
                <w:rFonts w:ascii="宋体"/>
                <w:sz w:val="18"/>
                <w:szCs w:val="18"/>
              </w:rPr>
            </w:pPr>
          </w:p>
        </w:tc>
        <w:tc>
          <w:tcPr>
            <w:tcW w:w="1417" w:type="dxa"/>
            <w:vMerge w:val="continue"/>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567" w:type="dxa"/>
            <w:vMerge w:val="continue"/>
            <w:vAlign w:val="center"/>
          </w:tcPr>
          <w:p>
            <w:pPr>
              <w:spacing w:line="240" w:lineRule="exact"/>
              <w:jc w:val="center"/>
              <w:rPr>
                <w:rFonts w:ascii="宋体"/>
                <w:sz w:val="18"/>
                <w:szCs w:val="18"/>
              </w:rPr>
            </w:pPr>
          </w:p>
        </w:tc>
        <w:tc>
          <w:tcPr>
            <w:tcW w:w="1951" w:type="dxa"/>
            <w:vMerge w:val="continue"/>
            <w:vAlign w:val="center"/>
          </w:tcPr>
          <w:p>
            <w:pPr>
              <w:spacing w:line="240" w:lineRule="exact"/>
              <w:rPr>
                <w:rFonts w:ascii="宋体"/>
                <w:sz w:val="18"/>
                <w:szCs w:val="18"/>
              </w:rPr>
            </w:pPr>
          </w:p>
        </w:tc>
        <w:tc>
          <w:tcPr>
            <w:tcW w:w="2126" w:type="dxa"/>
            <w:vMerge w:val="continue"/>
            <w:vAlign w:val="center"/>
          </w:tcPr>
          <w:p>
            <w:pPr>
              <w:spacing w:line="240" w:lineRule="exact"/>
              <w:rPr>
                <w:rFonts w:ascii="宋体"/>
                <w:sz w:val="18"/>
                <w:szCs w:val="18"/>
              </w:rPr>
            </w:pPr>
          </w:p>
        </w:tc>
        <w:tc>
          <w:tcPr>
            <w:tcW w:w="709" w:type="dxa"/>
            <w:vAlign w:val="center"/>
          </w:tcPr>
          <w:p>
            <w:pPr>
              <w:spacing w:line="240" w:lineRule="exact"/>
              <w:jc w:val="center"/>
              <w:rPr>
                <w:rFonts w:ascii="宋体"/>
                <w:sz w:val="18"/>
                <w:szCs w:val="18"/>
              </w:rPr>
            </w:pPr>
            <w:r>
              <w:rPr>
                <w:rFonts w:hint="eastAsia" w:ascii="宋体" w:hAnsi="宋体"/>
                <w:sz w:val="18"/>
                <w:szCs w:val="18"/>
              </w:rPr>
              <w:t>完全取消审批</w:t>
            </w:r>
          </w:p>
        </w:tc>
        <w:tc>
          <w:tcPr>
            <w:tcW w:w="709" w:type="dxa"/>
            <w:vAlign w:val="center"/>
          </w:tcPr>
          <w:p>
            <w:pPr>
              <w:spacing w:line="240" w:lineRule="exact"/>
              <w:jc w:val="center"/>
              <w:rPr>
                <w:rFonts w:ascii="宋体"/>
                <w:sz w:val="18"/>
                <w:szCs w:val="18"/>
              </w:rPr>
            </w:pPr>
            <w:r>
              <w:rPr>
                <w:rFonts w:hint="eastAsia" w:ascii="宋体" w:hAnsi="宋体"/>
                <w:sz w:val="18"/>
                <w:szCs w:val="18"/>
              </w:rPr>
              <w:t>审批改为备案</w:t>
            </w:r>
          </w:p>
        </w:tc>
        <w:tc>
          <w:tcPr>
            <w:tcW w:w="884" w:type="dxa"/>
            <w:vAlign w:val="center"/>
          </w:tcPr>
          <w:p>
            <w:pPr>
              <w:spacing w:line="240" w:lineRule="exact"/>
              <w:jc w:val="center"/>
              <w:rPr>
                <w:rFonts w:ascii="宋体"/>
                <w:sz w:val="18"/>
                <w:szCs w:val="18"/>
              </w:rPr>
            </w:pPr>
            <w:r>
              <w:rPr>
                <w:rFonts w:hint="eastAsia" w:ascii="宋体" w:hAnsi="宋体"/>
                <w:sz w:val="18"/>
                <w:szCs w:val="18"/>
              </w:rPr>
              <w:t>全面实行告知承诺</w:t>
            </w:r>
          </w:p>
        </w:tc>
        <w:tc>
          <w:tcPr>
            <w:tcW w:w="1134" w:type="dxa"/>
            <w:vAlign w:val="center"/>
          </w:tcPr>
          <w:p>
            <w:pPr>
              <w:spacing w:line="240" w:lineRule="exact"/>
              <w:jc w:val="center"/>
              <w:rPr>
                <w:rFonts w:ascii="宋体"/>
                <w:sz w:val="18"/>
                <w:szCs w:val="18"/>
              </w:rPr>
            </w:pPr>
            <w:r>
              <w:rPr>
                <w:rFonts w:hint="eastAsia" w:ascii="宋体" w:hAnsi="宋体"/>
                <w:sz w:val="18"/>
                <w:szCs w:val="18"/>
              </w:rPr>
              <w:t>提高透明度和可预期性</w:t>
            </w:r>
          </w:p>
        </w:tc>
        <w:tc>
          <w:tcPr>
            <w:tcW w:w="851" w:type="dxa"/>
            <w:vAlign w:val="center"/>
          </w:tcPr>
          <w:p>
            <w:pPr>
              <w:spacing w:line="240" w:lineRule="exact"/>
              <w:jc w:val="center"/>
              <w:rPr>
                <w:rFonts w:ascii="宋体"/>
                <w:sz w:val="18"/>
                <w:szCs w:val="18"/>
              </w:rPr>
            </w:pPr>
            <w:r>
              <w:rPr>
                <w:rFonts w:hint="eastAsia" w:ascii="宋体" w:hAnsi="宋体"/>
                <w:sz w:val="18"/>
                <w:szCs w:val="18"/>
              </w:rPr>
              <w:t>强化准入监管</w:t>
            </w:r>
          </w:p>
        </w:tc>
        <w:tc>
          <w:tcPr>
            <w:tcW w:w="709" w:type="dxa"/>
            <w:vMerge w:val="continue"/>
            <w:vAlign w:val="center"/>
          </w:tcPr>
          <w:p>
            <w:pPr>
              <w:spacing w:line="240" w:lineRule="exact"/>
              <w:rPr>
                <w:rFonts w:ascii="宋体"/>
                <w:sz w:val="18"/>
                <w:szCs w:val="18"/>
              </w:rPr>
            </w:pPr>
          </w:p>
        </w:tc>
        <w:tc>
          <w:tcPr>
            <w:tcW w:w="1417" w:type="dxa"/>
            <w:vMerge w:val="continue"/>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w:t>
            </w:r>
          </w:p>
        </w:tc>
        <w:tc>
          <w:tcPr>
            <w:tcW w:w="1951" w:type="dxa"/>
            <w:vAlign w:val="center"/>
          </w:tcPr>
          <w:p>
            <w:pPr>
              <w:spacing w:line="240" w:lineRule="exact"/>
              <w:rPr>
                <w:rFonts w:ascii="宋体"/>
                <w:sz w:val="18"/>
                <w:szCs w:val="18"/>
              </w:rPr>
            </w:pPr>
            <w:r>
              <w:rPr>
                <w:rFonts w:hint="eastAsia" w:ascii="宋体" w:hAnsi="宋体"/>
                <w:sz w:val="18"/>
                <w:szCs w:val="18"/>
              </w:rPr>
              <w:t>出版物出租经营备案</w:t>
            </w:r>
          </w:p>
        </w:tc>
        <w:tc>
          <w:tcPr>
            <w:tcW w:w="2126" w:type="dxa"/>
            <w:vAlign w:val="center"/>
          </w:tcPr>
          <w:p>
            <w:pPr>
              <w:spacing w:line="240" w:lineRule="exact"/>
              <w:rPr>
                <w:rFonts w:ascii="宋体"/>
                <w:sz w:val="18"/>
                <w:szCs w:val="18"/>
              </w:rPr>
            </w:pPr>
            <w:r>
              <w:rPr>
                <w:rFonts w:hint="eastAsia" w:ascii="宋体" w:hAnsi="宋体"/>
                <w:sz w:val="18"/>
                <w:szCs w:val="18"/>
              </w:rPr>
              <w:t>市级新闻出版广电部门</w:t>
            </w: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1417" w:type="dxa"/>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w:t>
            </w:r>
          </w:p>
        </w:tc>
        <w:tc>
          <w:tcPr>
            <w:tcW w:w="1951" w:type="dxa"/>
            <w:vAlign w:val="center"/>
          </w:tcPr>
          <w:p>
            <w:pPr>
              <w:spacing w:line="240" w:lineRule="exact"/>
              <w:rPr>
                <w:rFonts w:ascii="宋体"/>
                <w:sz w:val="18"/>
                <w:szCs w:val="18"/>
              </w:rPr>
            </w:pPr>
            <w:r>
              <w:rPr>
                <w:rFonts w:hint="eastAsia" w:ascii="宋体" w:hAnsi="宋体"/>
                <w:sz w:val="18"/>
                <w:szCs w:val="18"/>
              </w:rPr>
              <w:t>药品广告异地备案</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1417" w:type="dxa"/>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w:t>
            </w:r>
          </w:p>
        </w:tc>
        <w:tc>
          <w:tcPr>
            <w:tcW w:w="1951" w:type="dxa"/>
            <w:vAlign w:val="center"/>
          </w:tcPr>
          <w:p>
            <w:pPr>
              <w:spacing w:line="240" w:lineRule="exact"/>
              <w:rPr>
                <w:rFonts w:ascii="宋体"/>
                <w:sz w:val="18"/>
                <w:szCs w:val="18"/>
              </w:rPr>
            </w:pPr>
            <w:r>
              <w:rPr>
                <w:rFonts w:hint="eastAsia" w:ascii="宋体" w:hAnsi="宋体"/>
                <w:sz w:val="18"/>
                <w:szCs w:val="18"/>
              </w:rPr>
              <w:t>医疗机构放射性药品使用许可（一、二类）</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1417" w:type="dxa"/>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w:t>
            </w:r>
          </w:p>
        </w:tc>
        <w:tc>
          <w:tcPr>
            <w:tcW w:w="1951" w:type="dxa"/>
            <w:vAlign w:val="center"/>
          </w:tcPr>
          <w:p>
            <w:pPr>
              <w:spacing w:line="240" w:lineRule="exact"/>
              <w:rPr>
                <w:rFonts w:ascii="宋体"/>
                <w:sz w:val="18"/>
                <w:szCs w:val="18"/>
              </w:rPr>
            </w:pPr>
            <w:r>
              <w:rPr>
                <w:rFonts w:hint="eastAsia" w:ascii="宋体" w:hAnsi="宋体"/>
                <w:sz w:val="18"/>
                <w:szCs w:val="18"/>
              </w:rPr>
              <w:t>因私出入境中介机构资格认定（境外就业、留学除外）</w:t>
            </w:r>
          </w:p>
        </w:tc>
        <w:tc>
          <w:tcPr>
            <w:tcW w:w="2126" w:type="dxa"/>
            <w:vAlign w:val="center"/>
          </w:tcPr>
          <w:p>
            <w:pPr>
              <w:spacing w:line="240" w:lineRule="exact"/>
              <w:rPr>
                <w:rFonts w:ascii="宋体"/>
                <w:sz w:val="18"/>
                <w:szCs w:val="18"/>
              </w:rPr>
            </w:pPr>
            <w:r>
              <w:rPr>
                <w:rFonts w:hint="eastAsia" w:ascii="宋体" w:hAnsi="宋体"/>
                <w:sz w:val="18"/>
                <w:szCs w:val="18"/>
              </w:rPr>
              <w:t>公安厅</w:t>
            </w: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1417" w:type="dxa"/>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w:t>
            </w:r>
          </w:p>
        </w:tc>
        <w:tc>
          <w:tcPr>
            <w:tcW w:w="1951" w:type="dxa"/>
            <w:vAlign w:val="center"/>
          </w:tcPr>
          <w:p>
            <w:pPr>
              <w:spacing w:line="240" w:lineRule="exact"/>
              <w:rPr>
                <w:rFonts w:ascii="宋体"/>
                <w:sz w:val="18"/>
                <w:szCs w:val="18"/>
              </w:rPr>
            </w:pPr>
            <w:r>
              <w:rPr>
                <w:rFonts w:hint="eastAsia" w:ascii="宋体" w:hAnsi="宋体"/>
                <w:sz w:val="18"/>
                <w:szCs w:val="18"/>
              </w:rPr>
              <w:t>公共汽车和电车客运车辆营运证核发（县级许可事项）</w:t>
            </w:r>
          </w:p>
        </w:tc>
        <w:tc>
          <w:tcPr>
            <w:tcW w:w="2126" w:type="dxa"/>
            <w:vAlign w:val="center"/>
          </w:tcPr>
          <w:p>
            <w:pPr>
              <w:spacing w:line="240" w:lineRule="exact"/>
              <w:rPr>
                <w:rFonts w:ascii="宋体"/>
                <w:sz w:val="18"/>
                <w:szCs w:val="18"/>
              </w:rPr>
            </w:pPr>
            <w:r>
              <w:rPr>
                <w:rFonts w:hint="eastAsia" w:ascii="宋体" w:hAnsi="宋体"/>
                <w:sz w:val="18"/>
                <w:szCs w:val="18"/>
              </w:rPr>
              <w:t>县级交通运输部门</w:t>
            </w: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1417" w:type="dxa"/>
            <w:vAlign w:val="center"/>
          </w:tcPr>
          <w:p>
            <w:pPr>
              <w:spacing w:line="240" w:lineRule="exac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w:t>
            </w:r>
          </w:p>
        </w:tc>
        <w:tc>
          <w:tcPr>
            <w:tcW w:w="1951" w:type="dxa"/>
            <w:vAlign w:val="center"/>
          </w:tcPr>
          <w:p>
            <w:pPr>
              <w:spacing w:line="240" w:lineRule="exact"/>
              <w:rPr>
                <w:rFonts w:ascii="宋体"/>
                <w:sz w:val="18"/>
                <w:szCs w:val="18"/>
              </w:rPr>
            </w:pPr>
            <w:r>
              <w:rPr>
                <w:rFonts w:hint="eastAsia" w:ascii="宋体" w:hAnsi="宋体"/>
                <w:sz w:val="18"/>
                <w:szCs w:val="18"/>
              </w:rPr>
              <w:t>首次进口非特殊用途化妆品行政许可</w:t>
            </w:r>
          </w:p>
        </w:tc>
        <w:tc>
          <w:tcPr>
            <w:tcW w:w="2126" w:type="dxa"/>
            <w:vAlign w:val="center"/>
          </w:tcPr>
          <w:p>
            <w:pPr>
              <w:spacing w:line="240" w:lineRule="exact"/>
              <w:rPr>
                <w:rFonts w:ascii="宋体"/>
                <w:sz w:val="18"/>
                <w:szCs w:val="18"/>
              </w:rPr>
            </w:pPr>
            <w:r>
              <w:rPr>
                <w:rFonts w:hint="eastAsia" w:ascii="宋体" w:hAnsi="宋体"/>
                <w:sz w:val="18"/>
                <w:szCs w:val="18"/>
              </w:rPr>
              <w:t>食品药品监管总局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进口非特殊用途化妆品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w:t>
            </w:r>
          </w:p>
        </w:tc>
        <w:tc>
          <w:tcPr>
            <w:tcW w:w="1951" w:type="dxa"/>
            <w:vAlign w:val="center"/>
          </w:tcPr>
          <w:p>
            <w:pPr>
              <w:spacing w:line="240" w:lineRule="exact"/>
              <w:rPr>
                <w:rFonts w:ascii="宋体"/>
                <w:sz w:val="18"/>
                <w:szCs w:val="18"/>
              </w:rPr>
            </w:pPr>
            <w:r>
              <w:rPr>
                <w:rFonts w:ascii="宋体" w:hAnsi="宋体"/>
                <w:sz w:val="18"/>
                <w:szCs w:val="18"/>
              </w:rPr>
              <w:t>50</w:t>
            </w:r>
            <w:r>
              <w:rPr>
                <w:rFonts w:hint="eastAsia" w:ascii="宋体" w:hAnsi="宋体"/>
                <w:sz w:val="18"/>
                <w:szCs w:val="18"/>
              </w:rPr>
              <w:t>平方米以下小型餐饮的经营许可</w:t>
            </w:r>
          </w:p>
        </w:tc>
        <w:tc>
          <w:tcPr>
            <w:tcW w:w="2126" w:type="dxa"/>
            <w:vAlign w:val="center"/>
          </w:tcPr>
          <w:p>
            <w:pPr>
              <w:spacing w:line="240" w:lineRule="exact"/>
              <w:rPr>
                <w:rFonts w:ascii="宋体"/>
                <w:sz w:val="18"/>
                <w:szCs w:val="18"/>
              </w:rPr>
            </w:pPr>
            <w:r>
              <w:rPr>
                <w:rFonts w:hint="eastAsia" w:ascii="宋体" w:hAnsi="宋体"/>
                <w:sz w:val="18"/>
                <w:szCs w:val="18"/>
              </w:rPr>
              <w:t>县级食品药品监管部门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w:t>
            </w: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小型餐饮经营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w:t>
            </w:r>
          </w:p>
        </w:tc>
        <w:tc>
          <w:tcPr>
            <w:tcW w:w="1951" w:type="dxa"/>
            <w:vAlign w:val="center"/>
          </w:tcPr>
          <w:p>
            <w:pPr>
              <w:spacing w:line="240" w:lineRule="exact"/>
              <w:rPr>
                <w:rFonts w:ascii="宋体"/>
                <w:sz w:val="18"/>
                <w:szCs w:val="18"/>
              </w:rPr>
            </w:pPr>
            <w:r>
              <w:rPr>
                <w:rFonts w:hint="eastAsia" w:ascii="宋体" w:hAnsi="宋体"/>
                <w:sz w:val="18"/>
                <w:szCs w:val="18"/>
              </w:rPr>
              <w:t>电影放映单位设立审批</w:t>
            </w:r>
          </w:p>
        </w:tc>
        <w:tc>
          <w:tcPr>
            <w:tcW w:w="2126" w:type="dxa"/>
            <w:vAlign w:val="center"/>
          </w:tcPr>
          <w:p>
            <w:pPr>
              <w:spacing w:line="240" w:lineRule="exact"/>
              <w:rPr>
                <w:rFonts w:ascii="宋体"/>
                <w:sz w:val="18"/>
                <w:szCs w:val="18"/>
              </w:rPr>
            </w:pPr>
            <w:r>
              <w:rPr>
                <w:rFonts w:hint="eastAsia" w:ascii="宋体" w:hAnsi="宋体"/>
                <w:sz w:val="18"/>
                <w:szCs w:val="18"/>
              </w:rPr>
              <w:t>县级新闻出版广电部门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电影放映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w:t>
            </w:r>
          </w:p>
        </w:tc>
        <w:tc>
          <w:tcPr>
            <w:tcW w:w="1951" w:type="dxa"/>
            <w:vAlign w:val="center"/>
          </w:tcPr>
          <w:p>
            <w:pPr>
              <w:spacing w:line="240" w:lineRule="exact"/>
              <w:rPr>
                <w:rFonts w:ascii="宋体"/>
                <w:sz w:val="18"/>
                <w:szCs w:val="18"/>
              </w:rPr>
            </w:pPr>
            <w:r>
              <w:rPr>
                <w:rFonts w:hint="eastAsia" w:ascii="宋体" w:hAnsi="宋体"/>
                <w:sz w:val="18"/>
                <w:szCs w:val="18"/>
              </w:rPr>
              <w:t>设立外商投资电影院许可</w:t>
            </w:r>
          </w:p>
        </w:tc>
        <w:tc>
          <w:tcPr>
            <w:tcW w:w="2126" w:type="dxa"/>
            <w:vAlign w:val="center"/>
          </w:tcPr>
          <w:p>
            <w:pPr>
              <w:spacing w:line="240" w:lineRule="exact"/>
              <w:rPr>
                <w:rFonts w:ascii="宋体"/>
                <w:sz w:val="18"/>
                <w:szCs w:val="18"/>
              </w:rPr>
            </w:pPr>
            <w:r>
              <w:rPr>
                <w:rFonts w:hint="eastAsia" w:ascii="宋体" w:hAnsi="宋体"/>
                <w:sz w:val="18"/>
                <w:szCs w:val="18"/>
              </w:rPr>
              <w:t>市级新闻出版广电部门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外商投资电影院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10</w:t>
            </w:r>
          </w:p>
        </w:tc>
        <w:tc>
          <w:tcPr>
            <w:tcW w:w="1951" w:type="dxa"/>
            <w:vAlign w:val="center"/>
          </w:tcPr>
          <w:p>
            <w:pPr>
              <w:spacing w:line="240" w:lineRule="exact"/>
              <w:rPr>
                <w:rFonts w:ascii="宋体"/>
                <w:sz w:val="18"/>
                <w:szCs w:val="18"/>
              </w:rPr>
            </w:pPr>
            <w:r>
              <w:rPr>
                <w:rFonts w:hint="eastAsia" w:ascii="宋体" w:hAnsi="宋体"/>
                <w:sz w:val="18"/>
                <w:szCs w:val="18"/>
              </w:rPr>
              <w:t>从事出版物零售业务许可</w:t>
            </w:r>
          </w:p>
        </w:tc>
        <w:tc>
          <w:tcPr>
            <w:tcW w:w="2126" w:type="dxa"/>
            <w:vAlign w:val="center"/>
          </w:tcPr>
          <w:p>
            <w:pPr>
              <w:spacing w:line="240" w:lineRule="exact"/>
              <w:rPr>
                <w:rFonts w:ascii="宋体"/>
                <w:sz w:val="18"/>
                <w:szCs w:val="18"/>
              </w:rPr>
            </w:pPr>
            <w:r>
              <w:rPr>
                <w:rFonts w:hint="eastAsia" w:ascii="宋体" w:hAnsi="宋体"/>
                <w:sz w:val="18"/>
                <w:szCs w:val="18"/>
              </w:rPr>
              <w:t>县级新闻出版广电部门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经营出版物零售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11</w:t>
            </w:r>
          </w:p>
        </w:tc>
        <w:tc>
          <w:tcPr>
            <w:tcW w:w="1951" w:type="dxa"/>
            <w:vAlign w:val="center"/>
          </w:tcPr>
          <w:p>
            <w:pPr>
              <w:spacing w:line="240" w:lineRule="exact"/>
              <w:rPr>
                <w:rFonts w:ascii="宋体"/>
                <w:sz w:val="18"/>
                <w:szCs w:val="18"/>
              </w:rPr>
            </w:pPr>
            <w:r>
              <w:rPr>
                <w:rFonts w:hint="eastAsia" w:ascii="宋体" w:hAnsi="宋体"/>
                <w:sz w:val="18"/>
                <w:szCs w:val="18"/>
              </w:rPr>
              <w:t>从事包装装潢印刷品和其他印刷品印刷经营活动企业的设立审批</w:t>
            </w:r>
          </w:p>
        </w:tc>
        <w:tc>
          <w:tcPr>
            <w:tcW w:w="2126" w:type="dxa"/>
            <w:vAlign w:val="center"/>
          </w:tcPr>
          <w:p>
            <w:pPr>
              <w:spacing w:line="240" w:lineRule="exact"/>
              <w:rPr>
                <w:rFonts w:ascii="宋体"/>
                <w:sz w:val="18"/>
                <w:szCs w:val="18"/>
              </w:rPr>
            </w:pPr>
            <w:r>
              <w:rPr>
                <w:rFonts w:hint="eastAsia" w:ascii="宋体" w:hAnsi="宋体"/>
                <w:sz w:val="18"/>
                <w:szCs w:val="18"/>
              </w:rPr>
              <w:t>县级新闻出版广电部门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经营包装装潢印刷品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12</w:t>
            </w:r>
          </w:p>
        </w:tc>
        <w:tc>
          <w:tcPr>
            <w:tcW w:w="1951" w:type="dxa"/>
            <w:vAlign w:val="center"/>
          </w:tcPr>
          <w:p>
            <w:pPr>
              <w:spacing w:line="240" w:lineRule="exact"/>
              <w:rPr>
                <w:rFonts w:ascii="宋体"/>
                <w:sz w:val="18"/>
                <w:szCs w:val="18"/>
              </w:rPr>
            </w:pPr>
            <w:r>
              <w:rPr>
                <w:rFonts w:hint="eastAsia" w:ascii="宋体" w:hAnsi="宋体"/>
                <w:sz w:val="18"/>
                <w:szCs w:val="18"/>
              </w:rPr>
              <w:t>音像制作单位设立审批</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音像制作单位设立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13</w:t>
            </w:r>
          </w:p>
        </w:tc>
        <w:tc>
          <w:tcPr>
            <w:tcW w:w="1951" w:type="dxa"/>
            <w:vAlign w:val="center"/>
          </w:tcPr>
          <w:p>
            <w:pPr>
              <w:spacing w:line="240" w:lineRule="exact"/>
              <w:rPr>
                <w:rFonts w:ascii="宋体"/>
                <w:sz w:val="18"/>
                <w:szCs w:val="18"/>
              </w:rPr>
            </w:pPr>
            <w:r>
              <w:rPr>
                <w:rFonts w:hint="eastAsia" w:ascii="宋体" w:hAnsi="宋体"/>
                <w:sz w:val="18"/>
                <w:szCs w:val="18"/>
              </w:rPr>
              <w:t>电子出版物制作单位设立审批</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电子出版物经营单位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14</w:t>
            </w:r>
          </w:p>
        </w:tc>
        <w:tc>
          <w:tcPr>
            <w:tcW w:w="1951" w:type="dxa"/>
            <w:vAlign w:val="center"/>
          </w:tcPr>
          <w:p>
            <w:pPr>
              <w:spacing w:line="240" w:lineRule="exact"/>
              <w:rPr>
                <w:rFonts w:ascii="宋体"/>
                <w:sz w:val="18"/>
                <w:szCs w:val="18"/>
              </w:rPr>
            </w:pPr>
            <w:r>
              <w:rPr>
                <w:rFonts w:hint="eastAsia" w:ascii="宋体" w:hAnsi="宋体"/>
                <w:sz w:val="18"/>
                <w:szCs w:val="18"/>
              </w:rPr>
              <w:t>音像制作单位、电子出版物制作单位变更名称、业务范围，或者兼并、合并、分立审批</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音像出版、电子出版物经营单位设变注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15</w:t>
            </w:r>
          </w:p>
        </w:tc>
        <w:tc>
          <w:tcPr>
            <w:tcW w:w="1951" w:type="dxa"/>
            <w:vAlign w:val="center"/>
          </w:tcPr>
          <w:p>
            <w:pPr>
              <w:spacing w:line="240" w:lineRule="exact"/>
              <w:rPr>
                <w:rFonts w:ascii="宋体"/>
                <w:sz w:val="18"/>
                <w:szCs w:val="18"/>
              </w:rPr>
            </w:pPr>
            <w:r>
              <w:rPr>
                <w:rFonts w:hint="eastAsia" w:ascii="宋体" w:hAnsi="宋体"/>
                <w:sz w:val="18"/>
                <w:szCs w:val="18"/>
              </w:rPr>
              <w:t>互联网药品信息服务企业审批</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互联网药品信息服务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16</w:t>
            </w:r>
          </w:p>
        </w:tc>
        <w:tc>
          <w:tcPr>
            <w:tcW w:w="1951" w:type="dxa"/>
            <w:vAlign w:val="center"/>
          </w:tcPr>
          <w:p>
            <w:pPr>
              <w:spacing w:line="240" w:lineRule="exact"/>
              <w:rPr>
                <w:rFonts w:ascii="宋体"/>
                <w:sz w:val="18"/>
                <w:szCs w:val="18"/>
              </w:rPr>
            </w:pPr>
            <w:r>
              <w:rPr>
                <w:rFonts w:hint="eastAsia" w:ascii="宋体" w:hAnsi="宋体"/>
                <w:sz w:val="18"/>
                <w:szCs w:val="18"/>
              </w:rPr>
              <w:t>医疗器械广告审查</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医疗器械广告审批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17</w:t>
            </w:r>
          </w:p>
        </w:tc>
        <w:tc>
          <w:tcPr>
            <w:tcW w:w="1951" w:type="dxa"/>
            <w:vAlign w:val="center"/>
          </w:tcPr>
          <w:p>
            <w:pPr>
              <w:spacing w:line="240" w:lineRule="exact"/>
              <w:rPr>
                <w:rFonts w:ascii="宋体"/>
                <w:sz w:val="18"/>
                <w:szCs w:val="18"/>
              </w:rPr>
            </w:pPr>
            <w:r>
              <w:rPr>
                <w:rFonts w:hint="eastAsia" w:ascii="宋体" w:hAnsi="宋体"/>
                <w:sz w:val="18"/>
                <w:szCs w:val="18"/>
              </w:rPr>
              <w:t>从事城市生活垃圾经营性清扫、收集、运输、处理服务审批</w:t>
            </w:r>
          </w:p>
        </w:tc>
        <w:tc>
          <w:tcPr>
            <w:tcW w:w="2126" w:type="dxa"/>
            <w:vAlign w:val="center"/>
          </w:tcPr>
          <w:p>
            <w:pPr>
              <w:spacing w:line="240" w:lineRule="exact"/>
              <w:rPr>
                <w:rFonts w:ascii="宋体"/>
                <w:sz w:val="18"/>
                <w:szCs w:val="18"/>
              </w:rPr>
            </w:pPr>
            <w:r>
              <w:rPr>
                <w:rFonts w:hint="eastAsia" w:ascii="宋体" w:hAnsi="宋体"/>
                <w:sz w:val="18"/>
                <w:szCs w:val="18"/>
              </w:rPr>
              <w:t>自贸试验区所在市</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城市生活垃圾经营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18</w:t>
            </w:r>
          </w:p>
        </w:tc>
        <w:tc>
          <w:tcPr>
            <w:tcW w:w="1951" w:type="dxa"/>
            <w:vAlign w:val="center"/>
          </w:tcPr>
          <w:p>
            <w:pPr>
              <w:spacing w:line="240" w:lineRule="exact"/>
              <w:rPr>
                <w:rFonts w:ascii="宋体"/>
                <w:sz w:val="18"/>
                <w:szCs w:val="18"/>
              </w:rPr>
            </w:pPr>
            <w:r>
              <w:rPr>
                <w:rFonts w:hint="eastAsia" w:ascii="宋体" w:hAnsi="宋体"/>
                <w:sz w:val="18"/>
                <w:szCs w:val="18"/>
              </w:rPr>
              <w:t>保安培训许可证核发</w:t>
            </w:r>
          </w:p>
        </w:tc>
        <w:tc>
          <w:tcPr>
            <w:tcW w:w="2126" w:type="dxa"/>
            <w:vAlign w:val="center"/>
          </w:tcPr>
          <w:p>
            <w:pPr>
              <w:spacing w:line="240" w:lineRule="exact"/>
              <w:rPr>
                <w:rFonts w:ascii="宋体"/>
                <w:sz w:val="18"/>
                <w:szCs w:val="18"/>
              </w:rPr>
            </w:pPr>
            <w:r>
              <w:rPr>
                <w:rFonts w:hint="eastAsia" w:ascii="宋体" w:hAnsi="宋体"/>
                <w:sz w:val="18"/>
                <w:szCs w:val="18"/>
              </w:rPr>
              <w:t>公安厅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保安培训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19</w:t>
            </w:r>
          </w:p>
        </w:tc>
        <w:tc>
          <w:tcPr>
            <w:tcW w:w="1951" w:type="dxa"/>
            <w:vAlign w:val="center"/>
          </w:tcPr>
          <w:p>
            <w:pPr>
              <w:spacing w:line="240" w:lineRule="exact"/>
              <w:rPr>
                <w:rFonts w:ascii="宋体"/>
                <w:sz w:val="18"/>
                <w:szCs w:val="18"/>
              </w:rPr>
            </w:pPr>
            <w:r>
              <w:rPr>
                <w:rFonts w:hint="eastAsia" w:ascii="宋体" w:hAnsi="宋体"/>
                <w:sz w:val="18"/>
                <w:szCs w:val="18"/>
              </w:rPr>
              <w:t>公章刻制业特种行业许可证核发</w:t>
            </w:r>
          </w:p>
        </w:tc>
        <w:tc>
          <w:tcPr>
            <w:tcW w:w="2126" w:type="dxa"/>
            <w:vAlign w:val="center"/>
          </w:tcPr>
          <w:p>
            <w:pPr>
              <w:spacing w:line="240" w:lineRule="exact"/>
              <w:rPr>
                <w:rFonts w:ascii="宋体"/>
                <w:sz w:val="18"/>
                <w:szCs w:val="18"/>
              </w:rPr>
            </w:pPr>
            <w:r>
              <w:rPr>
                <w:rFonts w:hint="eastAsia" w:ascii="宋体" w:hAnsi="宋体"/>
                <w:sz w:val="18"/>
                <w:szCs w:val="18"/>
              </w:rPr>
              <w:t>公安厅、市公安局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公章刻制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20</w:t>
            </w:r>
          </w:p>
        </w:tc>
        <w:tc>
          <w:tcPr>
            <w:tcW w:w="1951" w:type="dxa"/>
            <w:vAlign w:val="center"/>
          </w:tcPr>
          <w:p>
            <w:pPr>
              <w:spacing w:line="240" w:lineRule="exact"/>
              <w:rPr>
                <w:rFonts w:ascii="宋体"/>
                <w:sz w:val="18"/>
                <w:szCs w:val="18"/>
              </w:rPr>
            </w:pPr>
            <w:r>
              <w:rPr>
                <w:rFonts w:hint="eastAsia" w:ascii="宋体" w:hAnsi="宋体"/>
                <w:sz w:val="18"/>
                <w:szCs w:val="18"/>
              </w:rPr>
              <w:t>典当业特种行业许可证核发</w:t>
            </w:r>
          </w:p>
        </w:tc>
        <w:tc>
          <w:tcPr>
            <w:tcW w:w="2126" w:type="dxa"/>
            <w:vAlign w:val="center"/>
          </w:tcPr>
          <w:p>
            <w:pPr>
              <w:spacing w:line="240" w:lineRule="exact"/>
              <w:rPr>
                <w:rFonts w:ascii="宋体"/>
                <w:sz w:val="18"/>
                <w:szCs w:val="18"/>
              </w:rPr>
            </w:pPr>
            <w:r>
              <w:rPr>
                <w:rFonts w:hint="eastAsia" w:ascii="宋体" w:hAnsi="宋体"/>
                <w:sz w:val="18"/>
                <w:szCs w:val="18"/>
              </w:rPr>
              <w:t>公安厅、市公安局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经营典当行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21</w:t>
            </w:r>
          </w:p>
        </w:tc>
        <w:tc>
          <w:tcPr>
            <w:tcW w:w="1951" w:type="dxa"/>
            <w:vAlign w:val="center"/>
          </w:tcPr>
          <w:p>
            <w:pPr>
              <w:spacing w:line="240" w:lineRule="exact"/>
              <w:rPr>
                <w:rFonts w:ascii="宋体"/>
                <w:sz w:val="18"/>
                <w:szCs w:val="18"/>
              </w:rPr>
            </w:pPr>
            <w:r>
              <w:rPr>
                <w:rFonts w:hint="eastAsia" w:ascii="宋体" w:hAnsi="宋体"/>
                <w:sz w:val="18"/>
                <w:szCs w:val="18"/>
              </w:rPr>
              <w:t>旅馆业特种行业许可证核发</w:t>
            </w:r>
          </w:p>
        </w:tc>
        <w:tc>
          <w:tcPr>
            <w:tcW w:w="2126" w:type="dxa"/>
            <w:vAlign w:val="center"/>
          </w:tcPr>
          <w:p>
            <w:pPr>
              <w:spacing w:line="240" w:lineRule="exact"/>
              <w:rPr>
                <w:rFonts w:ascii="宋体"/>
                <w:sz w:val="18"/>
                <w:szCs w:val="18"/>
              </w:rPr>
            </w:pPr>
            <w:r>
              <w:rPr>
                <w:rFonts w:hint="eastAsia" w:ascii="宋体" w:hAnsi="宋体"/>
                <w:sz w:val="18"/>
                <w:szCs w:val="18"/>
              </w:rPr>
              <w:t>公安厅、市公安局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经营旅馆业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22</w:t>
            </w:r>
          </w:p>
        </w:tc>
        <w:tc>
          <w:tcPr>
            <w:tcW w:w="1951" w:type="dxa"/>
            <w:vAlign w:val="center"/>
          </w:tcPr>
          <w:p>
            <w:pPr>
              <w:spacing w:line="240" w:lineRule="exact"/>
              <w:rPr>
                <w:rFonts w:ascii="宋体"/>
                <w:sz w:val="18"/>
                <w:szCs w:val="18"/>
              </w:rPr>
            </w:pPr>
            <w:r>
              <w:rPr>
                <w:rFonts w:hint="eastAsia" w:ascii="宋体" w:hAnsi="宋体"/>
                <w:sz w:val="18"/>
                <w:szCs w:val="18"/>
              </w:rPr>
              <w:t>道路运输站（场）经营许可证核发</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经营道路运输站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23</w:t>
            </w:r>
          </w:p>
        </w:tc>
        <w:tc>
          <w:tcPr>
            <w:tcW w:w="1951" w:type="dxa"/>
            <w:vAlign w:val="center"/>
          </w:tcPr>
          <w:p>
            <w:pPr>
              <w:spacing w:line="240" w:lineRule="exact"/>
              <w:rPr>
                <w:rFonts w:ascii="宋体"/>
                <w:sz w:val="18"/>
                <w:szCs w:val="18"/>
              </w:rPr>
            </w:pPr>
            <w:r>
              <w:rPr>
                <w:rFonts w:hint="eastAsia" w:ascii="宋体" w:hAnsi="宋体"/>
                <w:sz w:val="18"/>
                <w:szCs w:val="18"/>
              </w:rPr>
              <w:t>建筑施工企业资质认定（总承包特级、一级及部分专业一级除外）</w:t>
            </w:r>
          </w:p>
        </w:tc>
        <w:tc>
          <w:tcPr>
            <w:tcW w:w="2126" w:type="dxa"/>
            <w:vAlign w:val="center"/>
          </w:tcPr>
          <w:p>
            <w:pPr>
              <w:spacing w:line="240" w:lineRule="exact"/>
              <w:rPr>
                <w:rFonts w:ascii="宋体"/>
                <w:sz w:val="18"/>
                <w:szCs w:val="18"/>
              </w:rPr>
            </w:pPr>
            <w:r>
              <w:rPr>
                <w:rFonts w:hint="eastAsia" w:ascii="宋体" w:hAnsi="宋体"/>
                <w:sz w:val="18"/>
                <w:szCs w:val="18"/>
              </w:rPr>
              <w:t>住房城乡建设厅、市级住房城乡建设部门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建筑施工企业资质认定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24</w:t>
            </w:r>
          </w:p>
        </w:tc>
        <w:tc>
          <w:tcPr>
            <w:tcW w:w="1951" w:type="dxa"/>
            <w:vAlign w:val="center"/>
          </w:tcPr>
          <w:p>
            <w:pPr>
              <w:spacing w:line="240" w:lineRule="exact"/>
              <w:rPr>
                <w:rFonts w:ascii="宋体"/>
                <w:sz w:val="18"/>
                <w:szCs w:val="18"/>
              </w:rPr>
            </w:pPr>
            <w:r>
              <w:rPr>
                <w:rFonts w:hint="eastAsia" w:ascii="宋体" w:hAnsi="宋体"/>
                <w:sz w:val="18"/>
                <w:szCs w:val="18"/>
              </w:rPr>
              <w:t>房地产开发企业资质核定（二级及以下）</w:t>
            </w:r>
          </w:p>
        </w:tc>
        <w:tc>
          <w:tcPr>
            <w:tcW w:w="2126" w:type="dxa"/>
            <w:vAlign w:val="center"/>
          </w:tcPr>
          <w:p>
            <w:pPr>
              <w:spacing w:line="240" w:lineRule="exact"/>
              <w:rPr>
                <w:rFonts w:ascii="宋体"/>
                <w:sz w:val="18"/>
                <w:szCs w:val="18"/>
              </w:rPr>
            </w:pPr>
            <w:r>
              <w:rPr>
                <w:rFonts w:hint="eastAsia" w:ascii="宋体" w:hAnsi="宋体"/>
                <w:sz w:val="18"/>
                <w:szCs w:val="18"/>
              </w:rPr>
              <w:t>住房城乡建设厅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核定房地产开发企业资质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25</w:t>
            </w:r>
          </w:p>
        </w:tc>
        <w:tc>
          <w:tcPr>
            <w:tcW w:w="1951" w:type="dxa"/>
            <w:vAlign w:val="center"/>
          </w:tcPr>
          <w:p>
            <w:pPr>
              <w:spacing w:line="240" w:lineRule="exact"/>
              <w:rPr>
                <w:rFonts w:ascii="宋体"/>
                <w:sz w:val="18"/>
                <w:szCs w:val="18"/>
              </w:rPr>
            </w:pPr>
            <w:r>
              <w:rPr>
                <w:rFonts w:hint="eastAsia" w:ascii="宋体" w:hAnsi="宋体"/>
                <w:sz w:val="18"/>
                <w:szCs w:val="18"/>
              </w:rPr>
              <w:t>道路普通货运经营许可（货运出租、搬场运输除外）</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道路普通货运经营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26</w:t>
            </w:r>
          </w:p>
        </w:tc>
        <w:tc>
          <w:tcPr>
            <w:tcW w:w="1951" w:type="dxa"/>
            <w:vAlign w:val="center"/>
          </w:tcPr>
          <w:p>
            <w:pPr>
              <w:spacing w:line="240" w:lineRule="exact"/>
              <w:rPr>
                <w:rFonts w:ascii="宋体"/>
                <w:sz w:val="18"/>
                <w:szCs w:val="18"/>
              </w:rPr>
            </w:pPr>
            <w:r>
              <w:rPr>
                <w:rFonts w:hint="eastAsia" w:ascii="宋体" w:hAnsi="宋体"/>
                <w:sz w:val="18"/>
                <w:szCs w:val="18"/>
              </w:rPr>
              <w:t>机动车维修经营许可</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机动车维修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27</w:t>
            </w:r>
          </w:p>
        </w:tc>
        <w:tc>
          <w:tcPr>
            <w:tcW w:w="1951" w:type="dxa"/>
            <w:vAlign w:val="center"/>
          </w:tcPr>
          <w:p>
            <w:pPr>
              <w:spacing w:line="240" w:lineRule="exact"/>
              <w:rPr>
                <w:rFonts w:ascii="宋体"/>
                <w:sz w:val="18"/>
                <w:szCs w:val="18"/>
              </w:rPr>
            </w:pPr>
            <w:r>
              <w:rPr>
                <w:rFonts w:hint="eastAsia" w:ascii="宋体" w:hAnsi="宋体"/>
                <w:sz w:val="18"/>
                <w:szCs w:val="18"/>
              </w:rPr>
              <w:t>公共场所卫生许可</w:t>
            </w:r>
          </w:p>
        </w:tc>
        <w:tc>
          <w:tcPr>
            <w:tcW w:w="2126" w:type="dxa"/>
            <w:vAlign w:val="center"/>
          </w:tcPr>
          <w:p>
            <w:pPr>
              <w:spacing w:line="240" w:lineRule="exact"/>
              <w:rPr>
                <w:rFonts w:ascii="宋体"/>
                <w:sz w:val="18"/>
                <w:szCs w:val="18"/>
              </w:rPr>
            </w:pPr>
            <w:r>
              <w:rPr>
                <w:rFonts w:hint="eastAsia" w:ascii="宋体" w:hAnsi="宋体"/>
                <w:sz w:val="18"/>
                <w:szCs w:val="18"/>
              </w:rPr>
              <w:t>市卫生计生委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公共场所卫生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28</w:t>
            </w:r>
          </w:p>
        </w:tc>
        <w:tc>
          <w:tcPr>
            <w:tcW w:w="1951" w:type="dxa"/>
            <w:vAlign w:val="center"/>
          </w:tcPr>
          <w:p>
            <w:pPr>
              <w:spacing w:line="240" w:lineRule="exact"/>
              <w:rPr>
                <w:rFonts w:ascii="宋体"/>
                <w:sz w:val="18"/>
                <w:szCs w:val="18"/>
              </w:rPr>
            </w:pPr>
            <w:r>
              <w:rPr>
                <w:rFonts w:hint="eastAsia" w:ascii="宋体" w:hAnsi="宋体"/>
                <w:sz w:val="18"/>
                <w:szCs w:val="18"/>
              </w:rPr>
              <w:t>中外合作职业技能培训机构设立审批</w:t>
            </w:r>
          </w:p>
        </w:tc>
        <w:tc>
          <w:tcPr>
            <w:tcW w:w="2126" w:type="dxa"/>
            <w:vAlign w:val="center"/>
          </w:tcPr>
          <w:p>
            <w:pPr>
              <w:spacing w:line="240" w:lineRule="exact"/>
              <w:rPr>
                <w:rFonts w:ascii="宋体"/>
                <w:sz w:val="18"/>
                <w:szCs w:val="18"/>
              </w:rPr>
            </w:pPr>
            <w:r>
              <w:rPr>
                <w:rFonts w:hint="eastAsia" w:ascii="宋体" w:hAnsi="宋体"/>
                <w:sz w:val="18"/>
                <w:szCs w:val="18"/>
              </w:rPr>
              <w:t>人力资源社会保障厅、市级人力资源社会保障部门（目前已经暂停）</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中外合作职能培训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29</w:t>
            </w:r>
          </w:p>
        </w:tc>
        <w:tc>
          <w:tcPr>
            <w:tcW w:w="1951" w:type="dxa"/>
            <w:vAlign w:val="center"/>
          </w:tcPr>
          <w:p>
            <w:pPr>
              <w:spacing w:line="240" w:lineRule="exact"/>
              <w:rPr>
                <w:rFonts w:ascii="宋体"/>
                <w:sz w:val="18"/>
                <w:szCs w:val="18"/>
              </w:rPr>
            </w:pPr>
            <w:r>
              <w:rPr>
                <w:rFonts w:hint="eastAsia" w:ascii="宋体" w:hAnsi="宋体"/>
                <w:sz w:val="18"/>
                <w:szCs w:val="18"/>
              </w:rPr>
              <w:t>假肢和矫形器（辅助器具）生产装配企业资格认定</w:t>
            </w:r>
          </w:p>
        </w:tc>
        <w:tc>
          <w:tcPr>
            <w:tcW w:w="2126" w:type="dxa"/>
            <w:vAlign w:val="center"/>
          </w:tcPr>
          <w:p>
            <w:pPr>
              <w:spacing w:line="240" w:lineRule="exact"/>
              <w:rPr>
                <w:rFonts w:ascii="宋体"/>
                <w:sz w:val="18"/>
                <w:szCs w:val="18"/>
              </w:rPr>
            </w:pPr>
            <w:r>
              <w:rPr>
                <w:rFonts w:hint="eastAsia" w:ascii="宋体" w:hAnsi="宋体"/>
                <w:sz w:val="18"/>
                <w:szCs w:val="18"/>
              </w:rPr>
              <w:t>市级民政部门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r>
              <w:rPr>
                <w:rFonts w:hint="eastAsia" w:ascii="宋体" w:hAnsi="宋体"/>
                <w:sz w:val="18"/>
                <w:szCs w:val="18"/>
              </w:rPr>
              <w:t>√</w:t>
            </w: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生产假肢器具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30</w:t>
            </w:r>
          </w:p>
        </w:tc>
        <w:tc>
          <w:tcPr>
            <w:tcW w:w="1951" w:type="dxa"/>
            <w:vAlign w:val="center"/>
          </w:tcPr>
          <w:p>
            <w:pPr>
              <w:spacing w:line="240" w:lineRule="exact"/>
              <w:rPr>
                <w:rFonts w:ascii="宋体"/>
                <w:sz w:val="18"/>
                <w:szCs w:val="18"/>
              </w:rPr>
            </w:pPr>
            <w:r>
              <w:rPr>
                <w:rFonts w:hint="eastAsia" w:ascii="宋体" w:hAnsi="宋体"/>
                <w:sz w:val="18"/>
                <w:szCs w:val="18"/>
              </w:rPr>
              <w:t>国内水路运输业务经营许可</w:t>
            </w:r>
          </w:p>
        </w:tc>
        <w:tc>
          <w:tcPr>
            <w:tcW w:w="2126" w:type="dxa"/>
            <w:vAlign w:val="center"/>
          </w:tcPr>
          <w:p>
            <w:pPr>
              <w:spacing w:line="240" w:lineRule="exact"/>
              <w:rPr>
                <w:rFonts w:ascii="宋体"/>
                <w:sz w:val="18"/>
                <w:szCs w:val="18"/>
              </w:rPr>
            </w:pPr>
            <w:r>
              <w:rPr>
                <w:rFonts w:hint="eastAsia" w:ascii="宋体" w:hAnsi="宋体"/>
                <w:sz w:val="18"/>
                <w:szCs w:val="18"/>
              </w:rPr>
              <w:t>市级交通运输部门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水路运输业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31</w:t>
            </w:r>
          </w:p>
        </w:tc>
        <w:tc>
          <w:tcPr>
            <w:tcW w:w="1951" w:type="dxa"/>
            <w:vAlign w:val="center"/>
          </w:tcPr>
          <w:p>
            <w:pPr>
              <w:spacing w:line="240" w:lineRule="exact"/>
              <w:rPr>
                <w:rFonts w:ascii="宋体"/>
                <w:sz w:val="18"/>
                <w:szCs w:val="18"/>
              </w:rPr>
            </w:pPr>
            <w:r>
              <w:rPr>
                <w:rFonts w:hint="eastAsia" w:ascii="宋体" w:hAnsi="宋体"/>
                <w:sz w:val="18"/>
                <w:szCs w:val="18"/>
              </w:rPr>
              <w:t>港口经营许可</w:t>
            </w:r>
          </w:p>
        </w:tc>
        <w:tc>
          <w:tcPr>
            <w:tcW w:w="2126" w:type="dxa"/>
            <w:vAlign w:val="center"/>
          </w:tcPr>
          <w:p>
            <w:pPr>
              <w:spacing w:line="240" w:lineRule="exact"/>
              <w:rPr>
                <w:rFonts w:ascii="宋体"/>
                <w:sz w:val="18"/>
                <w:szCs w:val="18"/>
              </w:rPr>
            </w:pPr>
            <w:r>
              <w:rPr>
                <w:rFonts w:hint="eastAsia" w:ascii="宋体" w:hAnsi="宋体"/>
                <w:sz w:val="18"/>
                <w:szCs w:val="18"/>
              </w:rPr>
              <w:t>市级交通运输部门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32</w:t>
            </w:r>
          </w:p>
        </w:tc>
        <w:tc>
          <w:tcPr>
            <w:tcW w:w="1951" w:type="dxa"/>
            <w:vAlign w:val="center"/>
          </w:tcPr>
          <w:p>
            <w:pPr>
              <w:spacing w:line="240" w:lineRule="exact"/>
              <w:rPr>
                <w:rFonts w:ascii="宋体"/>
                <w:sz w:val="18"/>
                <w:szCs w:val="18"/>
              </w:rPr>
            </w:pPr>
            <w:r>
              <w:rPr>
                <w:rFonts w:hint="eastAsia" w:ascii="宋体" w:hAnsi="宋体"/>
                <w:sz w:val="18"/>
                <w:szCs w:val="18"/>
              </w:rPr>
              <w:t>经营港口理货业务许可</w:t>
            </w:r>
          </w:p>
        </w:tc>
        <w:tc>
          <w:tcPr>
            <w:tcW w:w="2126" w:type="dxa"/>
            <w:vAlign w:val="center"/>
          </w:tcPr>
          <w:p>
            <w:pPr>
              <w:spacing w:line="240" w:lineRule="exact"/>
              <w:rPr>
                <w:rFonts w:ascii="宋体"/>
                <w:sz w:val="18"/>
                <w:szCs w:val="18"/>
              </w:rPr>
            </w:pPr>
            <w:r>
              <w:rPr>
                <w:rFonts w:hint="eastAsia" w:ascii="宋体" w:hAnsi="宋体"/>
                <w:sz w:val="18"/>
                <w:szCs w:val="18"/>
              </w:rPr>
              <w:t>市级交通运输部门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经营港口理货业务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33</w:t>
            </w:r>
          </w:p>
        </w:tc>
        <w:tc>
          <w:tcPr>
            <w:tcW w:w="1951" w:type="dxa"/>
            <w:vAlign w:val="center"/>
          </w:tcPr>
          <w:p>
            <w:pPr>
              <w:spacing w:line="240" w:lineRule="exact"/>
              <w:rPr>
                <w:rFonts w:ascii="宋体"/>
                <w:sz w:val="18"/>
                <w:szCs w:val="18"/>
              </w:rPr>
            </w:pPr>
            <w:r>
              <w:rPr>
                <w:rFonts w:hint="eastAsia" w:ascii="宋体" w:hAnsi="宋体"/>
                <w:sz w:val="18"/>
                <w:szCs w:val="18"/>
              </w:rPr>
              <w:t>机动车驾驶员培训业务许可证核发</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机动车驾驶员培训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34</w:t>
            </w:r>
          </w:p>
        </w:tc>
        <w:tc>
          <w:tcPr>
            <w:tcW w:w="1951" w:type="dxa"/>
            <w:vAlign w:val="center"/>
          </w:tcPr>
          <w:p>
            <w:pPr>
              <w:spacing w:line="240" w:lineRule="exact"/>
              <w:rPr>
                <w:rFonts w:ascii="宋体"/>
                <w:sz w:val="18"/>
                <w:szCs w:val="18"/>
              </w:rPr>
            </w:pPr>
            <w:r>
              <w:rPr>
                <w:rFonts w:hint="eastAsia" w:ascii="宋体" w:hAnsi="宋体"/>
                <w:sz w:val="18"/>
                <w:szCs w:val="18"/>
              </w:rPr>
              <w:t>道路货运经营许可证核发</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道路货运经营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35</w:t>
            </w:r>
          </w:p>
        </w:tc>
        <w:tc>
          <w:tcPr>
            <w:tcW w:w="1951" w:type="dxa"/>
            <w:vAlign w:val="center"/>
          </w:tcPr>
          <w:p>
            <w:pPr>
              <w:spacing w:line="240" w:lineRule="exact"/>
              <w:rPr>
                <w:rFonts w:ascii="宋体"/>
                <w:sz w:val="18"/>
                <w:szCs w:val="18"/>
              </w:rPr>
            </w:pPr>
            <w:r>
              <w:rPr>
                <w:rFonts w:hint="eastAsia" w:ascii="宋体" w:hAnsi="宋体"/>
                <w:sz w:val="18"/>
                <w:szCs w:val="18"/>
              </w:rPr>
              <w:t>道路旅客运输经营许可</w:t>
            </w:r>
          </w:p>
        </w:tc>
        <w:tc>
          <w:tcPr>
            <w:tcW w:w="2126" w:type="dxa"/>
            <w:vAlign w:val="center"/>
          </w:tcPr>
          <w:p>
            <w:pPr>
              <w:spacing w:line="240" w:lineRule="exact"/>
              <w:rPr>
                <w:rFonts w:ascii="宋体"/>
                <w:sz w:val="18"/>
                <w:szCs w:val="18"/>
              </w:rPr>
            </w:pPr>
            <w:r>
              <w:rPr>
                <w:rFonts w:hint="eastAsia" w:ascii="宋体" w:hAnsi="宋体"/>
                <w:sz w:val="18"/>
                <w:szCs w:val="18"/>
              </w:rPr>
              <w:t>交通运输厅、市级交通运输部门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道路客运经营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36</w:t>
            </w:r>
          </w:p>
        </w:tc>
        <w:tc>
          <w:tcPr>
            <w:tcW w:w="1951" w:type="dxa"/>
            <w:vAlign w:val="center"/>
          </w:tcPr>
          <w:p>
            <w:pPr>
              <w:spacing w:line="240" w:lineRule="exact"/>
              <w:rPr>
                <w:rFonts w:ascii="宋体"/>
                <w:sz w:val="18"/>
                <w:szCs w:val="18"/>
              </w:rPr>
            </w:pPr>
            <w:r>
              <w:rPr>
                <w:rFonts w:hint="eastAsia" w:ascii="宋体" w:hAnsi="宋体"/>
                <w:sz w:val="18"/>
                <w:szCs w:val="18"/>
              </w:rPr>
              <w:t>道路普通货运经营许可（货运出租、搬场运输）</w:t>
            </w:r>
          </w:p>
        </w:tc>
        <w:tc>
          <w:tcPr>
            <w:tcW w:w="2126" w:type="dxa"/>
            <w:vAlign w:val="center"/>
          </w:tcPr>
          <w:p>
            <w:pPr>
              <w:spacing w:line="240" w:lineRule="exact"/>
              <w:rPr>
                <w:rFonts w:ascii="宋体"/>
                <w:sz w:val="18"/>
                <w:szCs w:val="18"/>
              </w:rPr>
            </w:pPr>
            <w:r>
              <w:rPr>
                <w:rFonts w:hint="eastAsia" w:ascii="宋体" w:hAnsi="宋体"/>
                <w:sz w:val="18"/>
                <w:szCs w:val="18"/>
              </w:rPr>
              <w:t>市、县级交通运输部门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道路普通货物经营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37</w:t>
            </w:r>
          </w:p>
        </w:tc>
        <w:tc>
          <w:tcPr>
            <w:tcW w:w="1951" w:type="dxa"/>
            <w:vAlign w:val="center"/>
          </w:tcPr>
          <w:p>
            <w:pPr>
              <w:spacing w:line="240" w:lineRule="exact"/>
              <w:rPr>
                <w:rFonts w:ascii="宋体"/>
                <w:sz w:val="18"/>
                <w:szCs w:val="18"/>
              </w:rPr>
            </w:pPr>
            <w:r>
              <w:rPr>
                <w:rFonts w:hint="eastAsia" w:ascii="宋体" w:hAnsi="宋体"/>
                <w:sz w:val="18"/>
                <w:szCs w:val="18"/>
              </w:rPr>
              <w:t>中外合资经营、中外合作经营演出经纪机构设立审批</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中外合资经营演出机构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38</w:t>
            </w:r>
          </w:p>
        </w:tc>
        <w:tc>
          <w:tcPr>
            <w:tcW w:w="1951" w:type="dxa"/>
            <w:vAlign w:val="center"/>
          </w:tcPr>
          <w:p>
            <w:pPr>
              <w:spacing w:line="240" w:lineRule="exact"/>
              <w:rPr>
                <w:rFonts w:ascii="宋体"/>
                <w:sz w:val="18"/>
                <w:szCs w:val="18"/>
              </w:rPr>
            </w:pPr>
            <w:r>
              <w:rPr>
                <w:rFonts w:hint="eastAsia" w:ascii="宋体" w:hAnsi="宋体"/>
                <w:sz w:val="18"/>
                <w:szCs w:val="18"/>
              </w:rPr>
              <w:t>港、澳投资者在内地投资设立合资、合作、独资经营的演出经纪机构审批</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港澳投资者在内地经营演出机构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39</w:t>
            </w:r>
          </w:p>
        </w:tc>
        <w:tc>
          <w:tcPr>
            <w:tcW w:w="1951" w:type="dxa"/>
            <w:vAlign w:val="center"/>
          </w:tcPr>
          <w:p>
            <w:pPr>
              <w:spacing w:line="240" w:lineRule="exact"/>
              <w:rPr>
                <w:rFonts w:ascii="宋体"/>
                <w:sz w:val="18"/>
                <w:szCs w:val="18"/>
              </w:rPr>
            </w:pPr>
            <w:r>
              <w:rPr>
                <w:rFonts w:hint="eastAsia" w:ascii="宋体" w:hAnsi="宋体"/>
                <w:sz w:val="18"/>
                <w:szCs w:val="18"/>
              </w:rPr>
              <w:t>台湾地区投资者在内地投资设立合资、合作经营的演出经纪机构审批</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台湾地区投资者在内地经营演出机构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40</w:t>
            </w:r>
          </w:p>
        </w:tc>
        <w:tc>
          <w:tcPr>
            <w:tcW w:w="1951" w:type="dxa"/>
            <w:vAlign w:val="center"/>
          </w:tcPr>
          <w:p>
            <w:pPr>
              <w:spacing w:line="240" w:lineRule="exact"/>
              <w:rPr>
                <w:rFonts w:ascii="宋体"/>
                <w:sz w:val="18"/>
                <w:szCs w:val="18"/>
              </w:rPr>
            </w:pPr>
            <w:r>
              <w:rPr>
                <w:rFonts w:hint="eastAsia" w:ascii="宋体" w:hAnsi="宋体"/>
                <w:sz w:val="18"/>
                <w:szCs w:val="18"/>
              </w:rPr>
              <w:t>港、澳服务提供者在内地设立互联网上网服务营业场所审批</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港澳在内地经营互联网服务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41</w:t>
            </w:r>
          </w:p>
        </w:tc>
        <w:tc>
          <w:tcPr>
            <w:tcW w:w="1951" w:type="dxa"/>
            <w:vAlign w:val="center"/>
          </w:tcPr>
          <w:p>
            <w:pPr>
              <w:spacing w:line="240" w:lineRule="exact"/>
              <w:rPr>
                <w:rFonts w:ascii="宋体"/>
                <w:sz w:val="18"/>
                <w:szCs w:val="18"/>
              </w:rPr>
            </w:pPr>
            <w:r>
              <w:rPr>
                <w:rFonts w:hint="eastAsia" w:ascii="宋体" w:hAnsi="宋体"/>
                <w:sz w:val="18"/>
                <w:szCs w:val="18"/>
              </w:rPr>
              <w:t>拍卖企业经营文物拍卖许可</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经营文物拍卖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42</w:t>
            </w:r>
          </w:p>
        </w:tc>
        <w:tc>
          <w:tcPr>
            <w:tcW w:w="1951" w:type="dxa"/>
            <w:vAlign w:val="center"/>
          </w:tcPr>
          <w:p>
            <w:pPr>
              <w:spacing w:line="240" w:lineRule="exact"/>
              <w:rPr>
                <w:rFonts w:ascii="宋体"/>
                <w:sz w:val="18"/>
                <w:szCs w:val="18"/>
              </w:rPr>
            </w:pPr>
            <w:r>
              <w:rPr>
                <w:rFonts w:hint="eastAsia" w:ascii="宋体" w:hAnsi="宋体"/>
                <w:sz w:val="18"/>
                <w:szCs w:val="18"/>
              </w:rPr>
              <w:t>歌舞娱乐场所设立审批</w:t>
            </w:r>
          </w:p>
        </w:tc>
        <w:tc>
          <w:tcPr>
            <w:tcW w:w="2126" w:type="dxa"/>
            <w:vAlign w:val="center"/>
          </w:tcPr>
          <w:p>
            <w:pPr>
              <w:spacing w:line="240" w:lineRule="exact"/>
              <w:rPr>
                <w:rFonts w:ascii="宋体"/>
                <w:sz w:val="18"/>
                <w:szCs w:val="18"/>
              </w:rPr>
            </w:pPr>
            <w:r>
              <w:rPr>
                <w:rFonts w:hint="eastAsia" w:ascii="宋体" w:hAnsi="宋体"/>
                <w:sz w:val="18"/>
                <w:szCs w:val="18"/>
              </w:rPr>
              <w:t>县级文化部门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歌舞娱乐场所设立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43</w:t>
            </w:r>
          </w:p>
        </w:tc>
        <w:tc>
          <w:tcPr>
            <w:tcW w:w="1951" w:type="dxa"/>
            <w:vAlign w:val="center"/>
          </w:tcPr>
          <w:p>
            <w:pPr>
              <w:spacing w:line="240" w:lineRule="exact"/>
              <w:rPr>
                <w:rFonts w:ascii="宋体"/>
                <w:sz w:val="18"/>
                <w:szCs w:val="18"/>
              </w:rPr>
            </w:pPr>
            <w:r>
              <w:rPr>
                <w:rFonts w:hint="eastAsia" w:ascii="宋体" w:hAnsi="宋体"/>
                <w:sz w:val="18"/>
                <w:szCs w:val="18"/>
              </w:rPr>
              <w:t>游艺娱乐场所设立审批</w:t>
            </w:r>
          </w:p>
        </w:tc>
        <w:tc>
          <w:tcPr>
            <w:tcW w:w="2126" w:type="dxa"/>
            <w:vAlign w:val="center"/>
          </w:tcPr>
          <w:p>
            <w:pPr>
              <w:spacing w:line="240" w:lineRule="exact"/>
              <w:rPr>
                <w:rFonts w:ascii="宋体"/>
                <w:sz w:val="18"/>
                <w:szCs w:val="18"/>
              </w:rPr>
            </w:pPr>
            <w:r>
              <w:rPr>
                <w:rFonts w:hint="eastAsia" w:ascii="宋体" w:hAnsi="宋体"/>
                <w:sz w:val="18"/>
                <w:szCs w:val="18"/>
              </w:rPr>
              <w:t>县级文化部门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游艺娱乐场所设立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44</w:t>
            </w:r>
          </w:p>
        </w:tc>
        <w:tc>
          <w:tcPr>
            <w:tcW w:w="1951" w:type="dxa"/>
            <w:vAlign w:val="center"/>
          </w:tcPr>
          <w:p>
            <w:pPr>
              <w:spacing w:line="240" w:lineRule="exact"/>
              <w:rPr>
                <w:rFonts w:ascii="宋体"/>
                <w:sz w:val="18"/>
                <w:szCs w:val="18"/>
              </w:rPr>
            </w:pPr>
            <w:r>
              <w:rPr>
                <w:rFonts w:hint="eastAsia" w:ascii="宋体" w:hAnsi="宋体"/>
                <w:sz w:val="18"/>
                <w:szCs w:val="18"/>
              </w:rPr>
              <w:t>口岸卫生许可证核发</w:t>
            </w:r>
          </w:p>
        </w:tc>
        <w:tc>
          <w:tcPr>
            <w:tcW w:w="2126" w:type="dxa"/>
            <w:vAlign w:val="center"/>
          </w:tcPr>
          <w:p>
            <w:pPr>
              <w:spacing w:line="240" w:lineRule="exact"/>
              <w:rPr>
                <w:rFonts w:ascii="宋体"/>
                <w:sz w:val="18"/>
                <w:szCs w:val="18"/>
              </w:rPr>
            </w:pPr>
            <w:r>
              <w:rPr>
                <w:rFonts w:hint="eastAsia" w:ascii="宋体" w:hAnsi="宋体"/>
                <w:sz w:val="18"/>
                <w:szCs w:val="18"/>
              </w:rPr>
              <w:t>四川出入境检验检疫局及其各分支机构</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经营口岸卫生业务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45</w:t>
            </w:r>
          </w:p>
        </w:tc>
        <w:tc>
          <w:tcPr>
            <w:tcW w:w="1951" w:type="dxa"/>
            <w:vAlign w:val="center"/>
          </w:tcPr>
          <w:p>
            <w:pPr>
              <w:spacing w:line="240" w:lineRule="exact"/>
              <w:rPr>
                <w:rFonts w:ascii="宋体"/>
                <w:sz w:val="18"/>
                <w:szCs w:val="18"/>
              </w:rPr>
            </w:pPr>
            <w:r>
              <w:rPr>
                <w:rFonts w:hint="eastAsia" w:ascii="宋体" w:hAnsi="宋体"/>
                <w:sz w:val="18"/>
                <w:szCs w:val="18"/>
              </w:rPr>
              <w:t>进出口商品检验鉴定业务许可</w:t>
            </w:r>
          </w:p>
        </w:tc>
        <w:tc>
          <w:tcPr>
            <w:tcW w:w="2126" w:type="dxa"/>
            <w:vAlign w:val="center"/>
          </w:tcPr>
          <w:p>
            <w:pPr>
              <w:spacing w:line="240" w:lineRule="exact"/>
              <w:rPr>
                <w:rFonts w:ascii="宋体"/>
                <w:sz w:val="18"/>
                <w:szCs w:val="18"/>
              </w:rPr>
            </w:pPr>
            <w:r>
              <w:rPr>
                <w:rFonts w:hint="eastAsia" w:ascii="宋体" w:hAnsi="宋体"/>
                <w:sz w:val="18"/>
                <w:szCs w:val="18"/>
              </w:rPr>
              <w:t>质检总局、四川出入境检验检疫局及其各分支机构</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进出口商品鉴定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46</w:t>
            </w:r>
          </w:p>
        </w:tc>
        <w:tc>
          <w:tcPr>
            <w:tcW w:w="1951" w:type="dxa"/>
            <w:vAlign w:val="center"/>
          </w:tcPr>
          <w:p>
            <w:pPr>
              <w:spacing w:line="240" w:lineRule="exact"/>
              <w:rPr>
                <w:rFonts w:ascii="宋体"/>
                <w:sz w:val="18"/>
                <w:szCs w:val="18"/>
              </w:rPr>
            </w:pPr>
            <w:r>
              <w:rPr>
                <w:rFonts w:hint="eastAsia" w:ascii="宋体" w:hAnsi="宋体"/>
                <w:sz w:val="18"/>
                <w:szCs w:val="18"/>
              </w:rPr>
              <w:t>外商投资旅行社业务经营许可</w:t>
            </w:r>
          </w:p>
        </w:tc>
        <w:tc>
          <w:tcPr>
            <w:tcW w:w="2126" w:type="dxa"/>
            <w:vAlign w:val="center"/>
          </w:tcPr>
          <w:p>
            <w:pPr>
              <w:spacing w:line="240" w:lineRule="exact"/>
              <w:rPr>
                <w:rFonts w:ascii="宋体"/>
                <w:sz w:val="18"/>
                <w:szCs w:val="18"/>
              </w:rPr>
            </w:pPr>
            <w:r>
              <w:rPr>
                <w:rFonts w:hint="eastAsia" w:ascii="宋体" w:hAnsi="宋体"/>
                <w:sz w:val="18"/>
                <w:szCs w:val="18"/>
              </w:rPr>
              <w:t>省旅游发展委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外商经营旅行社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47</w:t>
            </w:r>
          </w:p>
        </w:tc>
        <w:tc>
          <w:tcPr>
            <w:tcW w:w="1951" w:type="dxa"/>
            <w:vAlign w:val="center"/>
          </w:tcPr>
          <w:p>
            <w:pPr>
              <w:spacing w:line="240" w:lineRule="exact"/>
              <w:rPr>
                <w:rFonts w:ascii="宋体"/>
                <w:sz w:val="18"/>
                <w:szCs w:val="18"/>
              </w:rPr>
            </w:pPr>
            <w:r>
              <w:rPr>
                <w:rFonts w:hint="eastAsia" w:ascii="宋体" w:hAnsi="宋体"/>
                <w:sz w:val="18"/>
                <w:szCs w:val="18"/>
              </w:rPr>
              <w:t>旅行社业务经营许可（经营国内游、入境游）</w:t>
            </w:r>
          </w:p>
        </w:tc>
        <w:tc>
          <w:tcPr>
            <w:tcW w:w="2126" w:type="dxa"/>
            <w:vAlign w:val="center"/>
          </w:tcPr>
          <w:p>
            <w:pPr>
              <w:spacing w:line="240" w:lineRule="exact"/>
              <w:rPr>
                <w:rFonts w:ascii="宋体"/>
                <w:sz w:val="18"/>
                <w:szCs w:val="18"/>
              </w:rPr>
            </w:pPr>
            <w:r>
              <w:rPr>
                <w:rFonts w:hint="eastAsia" w:ascii="宋体" w:hAnsi="宋体"/>
                <w:sz w:val="18"/>
                <w:szCs w:val="18"/>
              </w:rPr>
              <w:t>受委托的自贸试验区所属行政区域内市级旅游主管部门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经营旅行社业务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48</w:t>
            </w:r>
          </w:p>
        </w:tc>
        <w:tc>
          <w:tcPr>
            <w:tcW w:w="1951" w:type="dxa"/>
            <w:vAlign w:val="center"/>
          </w:tcPr>
          <w:p>
            <w:pPr>
              <w:spacing w:line="240" w:lineRule="exact"/>
              <w:rPr>
                <w:rFonts w:ascii="宋体"/>
                <w:sz w:val="18"/>
                <w:szCs w:val="18"/>
              </w:rPr>
            </w:pPr>
            <w:r>
              <w:rPr>
                <w:rFonts w:hint="eastAsia" w:ascii="宋体" w:hAnsi="宋体"/>
                <w:sz w:val="18"/>
                <w:szCs w:val="18"/>
              </w:rPr>
              <w:t>会计师事务所及其分支机构设立审批</w:t>
            </w:r>
          </w:p>
        </w:tc>
        <w:tc>
          <w:tcPr>
            <w:tcW w:w="2126" w:type="dxa"/>
            <w:vAlign w:val="center"/>
          </w:tcPr>
          <w:p>
            <w:pPr>
              <w:spacing w:line="240" w:lineRule="exact"/>
              <w:rPr>
                <w:rFonts w:ascii="宋体"/>
                <w:sz w:val="18"/>
                <w:szCs w:val="18"/>
              </w:rPr>
            </w:pPr>
            <w:r>
              <w:rPr>
                <w:rFonts w:hint="eastAsia" w:ascii="宋体" w:hAnsi="宋体"/>
                <w:sz w:val="18"/>
                <w:szCs w:val="18"/>
              </w:rPr>
              <w:t>财政厅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经营会计师事务所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49</w:t>
            </w:r>
          </w:p>
        </w:tc>
        <w:tc>
          <w:tcPr>
            <w:tcW w:w="1951" w:type="dxa"/>
            <w:vAlign w:val="center"/>
          </w:tcPr>
          <w:p>
            <w:pPr>
              <w:spacing w:line="240" w:lineRule="exact"/>
              <w:rPr>
                <w:rFonts w:ascii="宋体"/>
                <w:sz w:val="18"/>
                <w:szCs w:val="18"/>
              </w:rPr>
            </w:pPr>
            <w:r>
              <w:rPr>
                <w:rFonts w:hint="eastAsia" w:ascii="宋体" w:hAnsi="宋体"/>
                <w:sz w:val="18"/>
                <w:szCs w:val="18"/>
              </w:rPr>
              <w:t>中介机构从事会计代理记账业务审批</w:t>
            </w:r>
          </w:p>
        </w:tc>
        <w:tc>
          <w:tcPr>
            <w:tcW w:w="2126" w:type="dxa"/>
            <w:vAlign w:val="center"/>
          </w:tcPr>
          <w:p>
            <w:pPr>
              <w:spacing w:line="240" w:lineRule="exact"/>
              <w:rPr>
                <w:rFonts w:ascii="宋体"/>
                <w:sz w:val="18"/>
                <w:szCs w:val="18"/>
              </w:rPr>
            </w:pPr>
            <w:r>
              <w:rPr>
                <w:rFonts w:hint="eastAsia" w:ascii="宋体" w:hAnsi="宋体"/>
                <w:sz w:val="18"/>
                <w:szCs w:val="18"/>
              </w:rPr>
              <w:t>市、县级财政部门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中介机构从事会计代理业务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50</w:t>
            </w:r>
          </w:p>
        </w:tc>
        <w:tc>
          <w:tcPr>
            <w:tcW w:w="1951" w:type="dxa"/>
            <w:vAlign w:val="center"/>
          </w:tcPr>
          <w:p>
            <w:pPr>
              <w:spacing w:line="240" w:lineRule="exact"/>
              <w:rPr>
                <w:rFonts w:ascii="宋体"/>
                <w:sz w:val="18"/>
                <w:szCs w:val="18"/>
              </w:rPr>
            </w:pPr>
            <w:r>
              <w:rPr>
                <w:rFonts w:hint="eastAsia" w:ascii="宋体" w:hAnsi="宋体"/>
                <w:sz w:val="18"/>
                <w:szCs w:val="18"/>
              </w:rPr>
              <w:t>设立饲料添加剂、添加剂预混合饲料生产企业审批</w:t>
            </w:r>
          </w:p>
        </w:tc>
        <w:tc>
          <w:tcPr>
            <w:tcW w:w="2126" w:type="dxa"/>
            <w:vAlign w:val="center"/>
          </w:tcPr>
          <w:p>
            <w:pPr>
              <w:spacing w:line="240" w:lineRule="exact"/>
              <w:rPr>
                <w:rFonts w:ascii="宋体"/>
                <w:sz w:val="18"/>
                <w:szCs w:val="18"/>
              </w:rPr>
            </w:pPr>
            <w:r>
              <w:rPr>
                <w:rFonts w:hint="eastAsia" w:ascii="宋体" w:hAnsi="宋体"/>
                <w:sz w:val="18"/>
                <w:szCs w:val="18"/>
              </w:rPr>
              <w:t>农业厅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饲料添加剂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51</w:t>
            </w:r>
          </w:p>
        </w:tc>
        <w:tc>
          <w:tcPr>
            <w:tcW w:w="1951" w:type="dxa"/>
            <w:vAlign w:val="center"/>
          </w:tcPr>
          <w:p>
            <w:pPr>
              <w:spacing w:line="240" w:lineRule="exact"/>
              <w:rPr>
                <w:rFonts w:ascii="宋体"/>
                <w:sz w:val="18"/>
                <w:szCs w:val="18"/>
              </w:rPr>
            </w:pPr>
            <w:r>
              <w:rPr>
                <w:rFonts w:hint="eastAsia" w:ascii="宋体" w:hAnsi="宋体"/>
                <w:sz w:val="18"/>
                <w:szCs w:val="18"/>
              </w:rPr>
              <w:t>营利性医疗机构设置审批</w:t>
            </w:r>
          </w:p>
        </w:tc>
        <w:tc>
          <w:tcPr>
            <w:tcW w:w="2126" w:type="dxa"/>
            <w:vAlign w:val="center"/>
          </w:tcPr>
          <w:p>
            <w:pPr>
              <w:spacing w:line="240" w:lineRule="exact"/>
              <w:rPr>
                <w:rFonts w:ascii="宋体"/>
                <w:sz w:val="18"/>
                <w:szCs w:val="18"/>
              </w:rPr>
            </w:pPr>
            <w:r>
              <w:rPr>
                <w:rFonts w:hint="eastAsia" w:ascii="宋体" w:hAnsi="宋体"/>
                <w:sz w:val="18"/>
                <w:szCs w:val="18"/>
              </w:rPr>
              <w:t>省卫生计生委、市卫生计生委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营利性医疗机构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52</w:t>
            </w:r>
          </w:p>
        </w:tc>
        <w:tc>
          <w:tcPr>
            <w:tcW w:w="1951" w:type="dxa"/>
            <w:vAlign w:val="center"/>
          </w:tcPr>
          <w:p>
            <w:pPr>
              <w:spacing w:line="220" w:lineRule="exact"/>
              <w:rPr>
                <w:rFonts w:ascii="宋体"/>
                <w:sz w:val="18"/>
                <w:szCs w:val="18"/>
              </w:rPr>
            </w:pPr>
            <w:r>
              <w:rPr>
                <w:rFonts w:hint="eastAsia" w:ascii="宋体" w:hAnsi="宋体"/>
                <w:sz w:val="18"/>
                <w:szCs w:val="18"/>
              </w:rPr>
              <w:t>消毒产品生产企业卫生许可（一次性使用医疗用品的生产企业除外）</w:t>
            </w:r>
          </w:p>
        </w:tc>
        <w:tc>
          <w:tcPr>
            <w:tcW w:w="2126" w:type="dxa"/>
            <w:vAlign w:val="center"/>
          </w:tcPr>
          <w:p>
            <w:pPr>
              <w:spacing w:line="240" w:lineRule="exact"/>
              <w:rPr>
                <w:rFonts w:ascii="宋体"/>
                <w:sz w:val="18"/>
                <w:szCs w:val="18"/>
              </w:rPr>
            </w:pPr>
            <w:r>
              <w:rPr>
                <w:rFonts w:hint="eastAsia" w:ascii="宋体" w:hAnsi="宋体"/>
                <w:sz w:val="18"/>
                <w:szCs w:val="18"/>
              </w:rPr>
              <w:t>省卫生计生委、市卫生计生委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消毒产品经营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53</w:t>
            </w:r>
          </w:p>
        </w:tc>
        <w:tc>
          <w:tcPr>
            <w:tcW w:w="1951" w:type="dxa"/>
            <w:vAlign w:val="center"/>
          </w:tcPr>
          <w:p>
            <w:pPr>
              <w:spacing w:line="240" w:lineRule="exact"/>
              <w:rPr>
                <w:rFonts w:ascii="宋体"/>
                <w:sz w:val="18"/>
                <w:szCs w:val="18"/>
              </w:rPr>
            </w:pPr>
            <w:r>
              <w:rPr>
                <w:rFonts w:hint="eastAsia" w:ascii="宋体" w:hAnsi="宋体"/>
                <w:sz w:val="18"/>
                <w:szCs w:val="18"/>
              </w:rPr>
              <w:t>从事测绘活动单位资质许可</w:t>
            </w:r>
          </w:p>
        </w:tc>
        <w:tc>
          <w:tcPr>
            <w:tcW w:w="2126" w:type="dxa"/>
            <w:vAlign w:val="center"/>
          </w:tcPr>
          <w:p>
            <w:pPr>
              <w:spacing w:line="240" w:lineRule="exact"/>
              <w:rPr>
                <w:rFonts w:ascii="宋体"/>
                <w:sz w:val="18"/>
                <w:szCs w:val="18"/>
              </w:rPr>
            </w:pPr>
            <w:r>
              <w:rPr>
                <w:rFonts w:hint="eastAsia" w:ascii="宋体" w:hAnsi="宋体"/>
                <w:sz w:val="18"/>
                <w:szCs w:val="18"/>
              </w:rPr>
              <w:t>省测绘地理</w:t>
            </w:r>
          </w:p>
          <w:p>
            <w:pPr>
              <w:spacing w:line="240" w:lineRule="exact"/>
              <w:rPr>
                <w:rFonts w:ascii="宋体"/>
                <w:sz w:val="18"/>
                <w:szCs w:val="18"/>
              </w:rPr>
            </w:pPr>
            <w:r>
              <w:rPr>
                <w:rFonts w:hint="eastAsia" w:ascii="宋体" w:hAnsi="宋体"/>
                <w:sz w:val="18"/>
                <w:szCs w:val="18"/>
              </w:rPr>
              <w:t>信息局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测绘活动业务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54</w:t>
            </w:r>
          </w:p>
        </w:tc>
        <w:tc>
          <w:tcPr>
            <w:tcW w:w="1951" w:type="dxa"/>
            <w:vAlign w:val="center"/>
          </w:tcPr>
          <w:p>
            <w:pPr>
              <w:spacing w:line="240" w:lineRule="exact"/>
              <w:rPr>
                <w:rFonts w:ascii="宋体"/>
                <w:sz w:val="18"/>
                <w:szCs w:val="18"/>
              </w:rPr>
            </w:pPr>
            <w:r>
              <w:rPr>
                <w:rFonts w:hint="eastAsia" w:ascii="宋体" w:hAnsi="宋体"/>
                <w:sz w:val="18"/>
                <w:szCs w:val="18"/>
              </w:rPr>
              <w:t>燃气经营许可证核发</w:t>
            </w:r>
          </w:p>
        </w:tc>
        <w:tc>
          <w:tcPr>
            <w:tcW w:w="2126" w:type="dxa"/>
            <w:vAlign w:val="center"/>
          </w:tcPr>
          <w:p>
            <w:pPr>
              <w:spacing w:line="240" w:lineRule="exact"/>
              <w:rPr>
                <w:rFonts w:ascii="宋体"/>
                <w:sz w:val="18"/>
                <w:szCs w:val="18"/>
              </w:rPr>
            </w:pPr>
            <w:r>
              <w:rPr>
                <w:rFonts w:hint="eastAsia" w:ascii="宋体" w:hAnsi="宋体"/>
                <w:sz w:val="18"/>
                <w:szCs w:val="18"/>
              </w:rPr>
              <w:t>住房城乡建设厅、自贸试验区所在市</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燃气经营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55</w:t>
            </w:r>
          </w:p>
        </w:tc>
        <w:tc>
          <w:tcPr>
            <w:tcW w:w="1951" w:type="dxa"/>
            <w:vAlign w:val="center"/>
          </w:tcPr>
          <w:p>
            <w:pPr>
              <w:spacing w:line="240" w:lineRule="exact"/>
              <w:rPr>
                <w:rFonts w:ascii="宋体"/>
                <w:sz w:val="18"/>
                <w:szCs w:val="18"/>
              </w:rPr>
            </w:pPr>
            <w:r>
              <w:rPr>
                <w:rFonts w:hint="eastAsia" w:ascii="宋体" w:hAnsi="宋体"/>
                <w:sz w:val="18"/>
                <w:szCs w:val="18"/>
              </w:rPr>
              <w:t>经营高危险性体育项目许可</w:t>
            </w:r>
          </w:p>
        </w:tc>
        <w:tc>
          <w:tcPr>
            <w:tcW w:w="2126" w:type="dxa"/>
            <w:vAlign w:val="center"/>
          </w:tcPr>
          <w:p>
            <w:pPr>
              <w:spacing w:line="240" w:lineRule="exact"/>
              <w:rPr>
                <w:rFonts w:ascii="宋体"/>
                <w:sz w:val="18"/>
                <w:szCs w:val="18"/>
              </w:rPr>
            </w:pPr>
            <w:r>
              <w:rPr>
                <w:rFonts w:hint="eastAsia" w:ascii="宋体" w:hAnsi="宋体"/>
                <w:sz w:val="18"/>
                <w:szCs w:val="18"/>
              </w:rPr>
              <w:t>县级体育主管部门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高危合体育项目经营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56</w:t>
            </w:r>
          </w:p>
        </w:tc>
        <w:tc>
          <w:tcPr>
            <w:tcW w:w="1951" w:type="dxa"/>
            <w:vAlign w:val="center"/>
          </w:tcPr>
          <w:p>
            <w:pPr>
              <w:spacing w:line="240" w:lineRule="exact"/>
              <w:rPr>
                <w:rFonts w:ascii="宋体"/>
                <w:sz w:val="18"/>
                <w:szCs w:val="18"/>
              </w:rPr>
            </w:pPr>
            <w:r>
              <w:rPr>
                <w:rFonts w:hint="eastAsia" w:ascii="宋体" w:hAnsi="宋体"/>
                <w:sz w:val="18"/>
                <w:szCs w:val="18"/>
              </w:rPr>
              <w:t>拍卖业务许可</w:t>
            </w:r>
          </w:p>
        </w:tc>
        <w:tc>
          <w:tcPr>
            <w:tcW w:w="2126" w:type="dxa"/>
            <w:vAlign w:val="center"/>
          </w:tcPr>
          <w:p>
            <w:pPr>
              <w:spacing w:line="240" w:lineRule="exact"/>
              <w:rPr>
                <w:rFonts w:ascii="宋体"/>
                <w:sz w:val="18"/>
                <w:szCs w:val="18"/>
              </w:rPr>
            </w:pPr>
            <w:r>
              <w:rPr>
                <w:rFonts w:hint="eastAsia" w:ascii="宋体" w:hAnsi="宋体"/>
                <w:sz w:val="18"/>
                <w:szCs w:val="18"/>
              </w:rPr>
              <w:t>商务厅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拍卖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57</w:t>
            </w:r>
          </w:p>
        </w:tc>
        <w:tc>
          <w:tcPr>
            <w:tcW w:w="1951" w:type="dxa"/>
            <w:vAlign w:val="center"/>
          </w:tcPr>
          <w:p>
            <w:pPr>
              <w:spacing w:line="240" w:lineRule="exact"/>
              <w:rPr>
                <w:rFonts w:ascii="宋体"/>
                <w:sz w:val="18"/>
                <w:szCs w:val="18"/>
              </w:rPr>
            </w:pPr>
            <w:r>
              <w:rPr>
                <w:rFonts w:hint="eastAsia" w:ascii="宋体" w:hAnsi="宋体"/>
                <w:sz w:val="18"/>
                <w:szCs w:val="18"/>
              </w:rPr>
              <w:t>粮食收购资格认定</w:t>
            </w:r>
          </w:p>
        </w:tc>
        <w:tc>
          <w:tcPr>
            <w:tcW w:w="2126" w:type="dxa"/>
            <w:vAlign w:val="center"/>
          </w:tcPr>
          <w:p>
            <w:pPr>
              <w:spacing w:line="240" w:lineRule="exact"/>
              <w:rPr>
                <w:rFonts w:ascii="宋体"/>
                <w:sz w:val="18"/>
                <w:szCs w:val="18"/>
              </w:rPr>
            </w:pPr>
            <w:r>
              <w:rPr>
                <w:rFonts w:hint="eastAsia" w:ascii="宋体" w:hAnsi="宋体"/>
                <w:sz w:val="18"/>
                <w:szCs w:val="18"/>
              </w:rPr>
              <w:t>省粮食局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粮食收购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58</w:t>
            </w:r>
          </w:p>
        </w:tc>
        <w:tc>
          <w:tcPr>
            <w:tcW w:w="1951" w:type="dxa"/>
            <w:vAlign w:val="center"/>
          </w:tcPr>
          <w:p>
            <w:pPr>
              <w:spacing w:line="240" w:lineRule="exact"/>
              <w:rPr>
                <w:rFonts w:ascii="宋体"/>
                <w:sz w:val="18"/>
                <w:szCs w:val="18"/>
              </w:rPr>
            </w:pPr>
            <w:r>
              <w:rPr>
                <w:rFonts w:hint="eastAsia" w:ascii="宋体" w:hAnsi="宋体"/>
                <w:sz w:val="18"/>
                <w:szCs w:val="18"/>
              </w:rPr>
              <w:t>养老机构设立许可</w:t>
            </w:r>
          </w:p>
        </w:tc>
        <w:tc>
          <w:tcPr>
            <w:tcW w:w="2126" w:type="dxa"/>
            <w:vAlign w:val="center"/>
          </w:tcPr>
          <w:p>
            <w:pPr>
              <w:spacing w:line="240" w:lineRule="exact"/>
              <w:rPr>
                <w:rFonts w:ascii="宋体"/>
                <w:sz w:val="18"/>
                <w:szCs w:val="18"/>
              </w:rPr>
            </w:pPr>
            <w:r>
              <w:rPr>
                <w:rFonts w:hint="eastAsia" w:ascii="宋体" w:hAnsi="宋体"/>
                <w:sz w:val="18"/>
                <w:szCs w:val="18"/>
              </w:rPr>
              <w:t>省、市、县级民政部门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59</w:t>
            </w:r>
          </w:p>
        </w:tc>
        <w:tc>
          <w:tcPr>
            <w:tcW w:w="1951" w:type="dxa"/>
            <w:vAlign w:val="center"/>
          </w:tcPr>
          <w:p>
            <w:pPr>
              <w:spacing w:line="240" w:lineRule="exact"/>
              <w:rPr>
                <w:rFonts w:ascii="宋体"/>
                <w:sz w:val="18"/>
                <w:szCs w:val="18"/>
              </w:rPr>
            </w:pPr>
            <w:r>
              <w:rPr>
                <w:rFonts w:hint="eastAsia" w:ascii="宋体" w:hAnsi="宋体"/>
                <w:sz w:val="18"/>
                <w:szCs w:val="18"/>
              </w:rPr>
              <w:t>保安服务许可证核发</w:t>
            </w:r>
          </w:p>
        </w:tc>
        <w:tc>
          <w:tcPr>
            <w:tcW w:w="2126" w:type="dxa"/>
            <w:vAlign w:val="center"/>
          </w:tcPr>
          <w:p>
            <w:pPr>
              <w:spacing w:line="240" w:lineRule="exact"/>
              <w:rPr>
                <w:rFonts w:ascii="宋体"/>
                <w:sz w:val="18"/>
                <w:szCs w:val="18"/>
              </w:rPr>
            </w:pPr>
            <w:r>
              <w:rPr>
                <w:rFonts w:hint="eastAsia" w:ascii="宋体" w:hAnsi="宋体"/>
                <w:sz w:val="18"/>
                <w:szCs w:val="18"/>
              </w:rPr>
              <w:t>公安厅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60</w:t>
            </w:r>
          </w:p>
        </w:tc>
        <w:tc>
          <w:tcPr>
            <w:tcW w:w="1951" w:type="dxa"/>
            <w:vAlign w:val="center"/>
          </w:tcPr>
          <w:p>
            <w:pPr>
              <w:spacing w:line="240" w:lineRule="exact"/>
              <w:rPr>
                <w:rFonts w:ascii="宋体"/>
                <w:sz w:val="18"/>
                <w:szCs w:val="18"/>
              </w:rPr>
            </w:pPr>
            <w:r>
              <w:rPr>
                <w:rFonts w:hint="eastAsia" w:ascii="宋体" w:hAnsi="宋体"/>
                <w:sz w:val="18"/>
                <w:szCs w:val="18"/>
              </w:rPr>
              <w:t>从事出版物批发业务许可</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出版物批发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61</w:t>
            </w:r>
          </w:p>
        </w:tc>
        <w:tc>
          <w:tcPr>
            <w:tcW w:w="1951" w:type="dxa"/>
            <w:vAlign w:val="center"/>
          </w:tcPr>
          <w:p>
            <w:pPr>
              <w:spacing w:line="240" w:lineRule="exact"/>
              <w:rPr>
                <w:rFonts w:ascii="宋体"/>
                <w:sz w:val="18"/>
                <w:szCs w:val="18"/>
              </w:rPr>
            </w:pPr>
            <w:r>
              <w:rPr>
                <w:rFonts w:hint="eastAsia" w:ascii="宋体" w:hAnsi="宋体"/>
                <w:sz w:val="18"/>
                <w:szCs w:val="18"/>
              </w:rPr>
              <w:t>设立中外合资、合作印刷企业和外商独资包装装潢印刷企业审批</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中外合资印刷品业务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62</w:t>
            </w:r>
          </w:p>
        </w:tc>
        <w:tc>
          <w:tcPr>
            <w:tcW w:w="1951" w:type="dxa"/>
            <w:vAlign w:val="center"/>
          </w:tcPr>
          <w:p>
            <w:pPr>
              <w:spacing w:line="240" w:lineRule="exact"/>
              <w:rPr>
                <w:rFonts w:ascii="宋体"/>
                <w:sz w:val="18"/>
                <w:szCs w:val="18"/>
              </w:rPr>
            </w:pPr>
            <w:r>
              <w:rPr>
                <w:rFonts w:hint="eastAsia" w:ascii="宋体" w:hAnsi="宋体"/>
                <w:sz w:val="18"/>
                <w:szCs w:val="18"/>
              </w:rPr>
              <w:t>融资性担保机构设立、变更审批</w:t>
            </w:r>
          </w:p>
        </w:tc>
        <w:tc>
          <w:tcPr>
            <w:tcW w:w="2126" w:type="dxa"/>
            <w:vAlign w:val="center"/>
          </w:tcPr>
          <w:p>
            <w:pPr>
              <w:spacing w:line="240" w:lineRule="exact"/>
              <w:rPr>
                <w:rFonts w:ascii="宋体"/>
                <w:sz w:val="18"/>
                <w:szCs w:val="18"/>
              </w:rPr>
            </w:pPr>
            <w:r>
              <w:rPr>
                <w:rFonts w:hint="eastAsia" w:ascii="宋体" w:hAnsi="宋体"/>
                <w:sz w:val="18"/>
                <w:szCs w:val="18"/>
              </w:rPr>
              <w:t>省金融工作局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经营融资性担保机构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63</w:t>
            </w:r>
          </w:p>
        </w:tc>
        <w:tc>
          <w:tcPr>
            <w:tcW w:w="1951" w:type="dxa"/>
            <w:vAlign w:val="center"/>
          </w:tcPr>
          <w:p>
            <w:pPr>
              <w:spacing w:line="220" w:lineRule="exact"/>
              <w:rPr>
                <w:rFonts w:ascii="宋体"/>
                <w:sz w:val="18"/>
                <w:szCs w:val="18"/>
              </w:rPr>
            </w:pPr>
            <w:r>
              <w:rPr>
                <w:rFonts w:hint="eastAsia" w:ascii="宋体" w:hAnsi="宋体"/>
                <w:sz w:val="18"/>
                <w:szCs w:val="18"/>
              </w:rPr>
              <w:t>保险公司分支机构的设立、改建、变更营业场所、撤销和高级管理人员任职资格管理</w:t>
            </w:r>
          </w:p>
        </w:tc>
        <w:tc>
          <w:tcPr>
            <w:tcW w:w="2126" w:type="dxa"/>
            <w:vAlign w:val="center"/>
          </w:tcPr>
          <w:p>
            <w:pPr>
              <w:spacing w:line="240" w:lineRule="exact"/>
              <w:rPr>
                <w:rFonts w:ascii="宋体"/>
                <w:sz w:val="18"/>
                <w:szCs w:val="18"/>
              </w:rPr>
            </w:pPr>
            <w:r>
              <w:rPr>
                <w:rFonts w:hint="eastAsia" w:ascii="宋体" w:hAnsi="宋体"/>
                <w:sz w:val="18"/>
                <w:szCs w:val="18"/>
              </w:rPr>
              <w:t>四川保监局及其派出机构</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经营保险公司业务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64</w:t>
            </w:r>
          </w:p>
        </w:tc>
        <w:tc>
          <w:tcPr>
            <w:tcW w:w="1951" w:type="dxa"/>
            <w:vAlign w:val="center"/>
          </w:tcPr>
          <w:p>
            <w:pPr>
              <w:spacing w:line="240" w:lineRule="exact"/>
              <w:rPr>
                <w:rFonts w:ascii="宋体"/>
                <w:sz w:val="18"/>
                <w:szCs w:val="18"/>
              </w:rPr>
            </w:pPr>
            <w:r>
              <w:rPr>
                <w:rFonts w:hint="eastAsia" w:ascii="宋体" w:hAnsi="宋体"/>
                <w:sz w:val="18"/>
                <w:szCs w:val="18"/>
              </w:rPr>
              <w:t>石油成品油批发经营资格审批（初审）</w:t>
            </w:r>
          </w:p>
        </w:tc>
        <w:tc>
          <w:tcPr>
            <w:tcW w:w="2126" w:type="dxa"/>
            <w:vAlign w:val="center"/>
          </w:tcPr>
          <w:p>
            <w:pPr>
              <w:spacing w:line="240" w:lineRule="exact"/>
              <w:rPr>
                <w:rFonts w:ascii="宋体"/>
                <w:sz w:val="18"/>
                <w:szCs w:val="18"/>
              </w:rPr>
            </w:pPr>
            <w:r>
              <w:rPr>
                <w:rFonts w:hint="eastAsia" w:ascii="宋体" w:hAnsi="宋体"/>
                <w:sz w:val="18"/>
                <w:szCs w:val="18"/>
              </w:rPr>
              <w:t>省经济和信息化委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石油成品油批发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65</w:t>
            </w:r>
          </w:p>
        </w:tc>
        <w:tc>
          <w:tcPr>
            <w:tcW w:w="1951" w:type="dxa"/>
            <w:vAlign w:val="center"/>
          </w:tcPr>
          <w:p>
            <w:pPr>
              <w:spacing w:line="240" w:lineRule="exact"/>
              <w:rPr>
                <w:rFonts w:ascii="宋体"/>
                <w:sz w:val="18"/>
                <w:szCs w:val="18"/>
              </w:rPr>
            </w:pPr>
            <w:r>
              <w:rPr>
                <w:rFonts w:hint="eastAsia" w:ascii="宋体" w:hAnsi="宋体"/>
                <w:sz w:val="18"/>
                <w:szCs w:val="18"/>
              </w:rPr>
              <w:t>石油成品油零售经营资格审批</w:t>
            </w:r>
          </w:p>
        </w:tc>
        <w:tc>
          <w:tcPr>
            <w:tcW w:w="2126" w:type="dxa"/>
            <w:vAlign w:val="center"/>
          </w:tcPr>
          <w:p>
            <w:pPr>
              <w:spacing w:line="240" w:lineRule="exact"/>
              <w:rPr>
                <w:rFonts w:ascii="宋体"/>
                <w:sz w:val="18"/>
                <w:szCs w:val="18"/>
              </w:rPr>
            </w:pPr>
            <w:r>
              <w:rPr>
                <w:rFonts w:hint="eastAsia" w:ascii="宋体" w:hAnsi="宋体"/>
                <w:sz w:val="18"/>
                <w:szCs w:val="18"/>
              </w:rPr>
              <w:t>省经济和信息化委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石油成品油零售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66</w:t>
            </w:r>
          </w:p>
        </w:tc>
        <w:tc>
          <w:tcPr>
            <w:tcW w:w="1951" w:type="dxa"/>
            <w:vAlign w:val="center"/>
          </w:tcPr>
          <w:p>
            <w:pPr>
              <w:spacing w:line="240" w:lineRule="exact"/>
              <w:rPr>
                <w:rFonts w:ascii="宋体"/>
                <w:sz w:val="18"/>
                <w:szCs w:val="18"/>
              </w:rPr>
            </w:pPr>
            <w:r>
              <w:rPr>
                <w:rFonts w:hint="eastAsia" w:ascii="宋体" w:hAnsi="宋体"/>
                <w:sz w:val="18"/>
                <w:szCs w:val="18"/>
              </w:rPr>
              <w:t>食盐定点生产、碘盐加工企业许可</w:t>
            </w:r>
          </w:p>
        </w:tc>
        <w:tc>
          <w:tcPr>
            <w:tcW w:w="2126" w:type="dxa"/>
            <w:vAlign w:val="center"/>
          </w:tcPr>
          <w:p>
            <w:pPr>
              <w:spacing w:line="240" w:lineRule="exact"/>
              <w:rPr>
                <w:rFonts w:ascii="宋体"/>
                <w:sz w:val="18"/>
                <w:szCs w:val="18"/>
              </w:rPr>
            </w:pPr>
            <w:r>
              <w:rPr>
                <w:rFonts w:hint="eastAsia" w:ascii="宋体" w:hAnsi="宋体"/>
                <w:sz w:val="18"/>
                <w:szCs w:val="18"/>
              </w:rPr>
              <w:t>省经济和信息化委</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r>
              <w:rPr>
                <w:rFonts w:hint="eastAsia" w:ascii="宋体" w:hAnsi="宋体"/>
                <w:sz w:val="18"/>
                <w:szCs w:val="18"/>
              </w:rPr>
              <w:t>√</w:t>
            </w:r>
          </w:p>
        </w:tc>
        <w:tc>
          <w:tcPr>
            <w:tcW w:w="851"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67</w:t>
            </w:r>
          </w:p>
        </w:tc>
        <w:tc>
          <w:tcPr>
            <w:tcW w:w="1951" w:type="dxa"/>
            <w:vAlign w:val="center"/>
          </w:tcPr>
          <w:p>
            <w:pPr>
              <w:spacing w:line="220" w:lineRule="exact"/>
              <w:rPr>
                <w:rFonts w:ascii="宋体"/>
                <w:sz w:val="18"/>
                <w:szCs w:val="18"/>
              </w:rPr>
            </w:pPr>
            <w:r>
              <w:rPr>
                <w:rFonts w:hint="eastAsia" w:ascii="宋体" w:hAnsi="宋体"/>
                <w:sz w:val="18"/>
                <w:szCs w:val="18"/>
              </w:rPr>
              <w:t>电影发行单位设立、变更业务范围或者兼并、合并、分立审批</w:t>
            </w:r>
          </w:p>
        </w:tc>
        <w:tc>
          <w:tcPr>
            <w:tcW w:w="2126" w:type="dxa"/>
            <w:vAlign w:val="center"/>
          </w:tcPr>
          <w:p>
            <w:pPr>
              <w:spacing w:line="240" w:lineRule="exact"/>
              <w:rPr>
                <w:rFonts w:ascii="宋体"/>
                <w:sz w:val="18"/>
                <w:szCs w:val="18"/>
              </w:rPr>
            </w:pPr>
            <w:r>
              <w:rPr>
                <w:rFonts w:hint="eastAsia" w:ascii="宋体" w:hAnsi="宋体"/>
                <w:sz w:val="18"/>
                <w:szCs w:val="18"/>
              </w:rPr>
              <w:t>新闻出版广电总局、省新闻出版广电局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经营电影发行业务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68</w:t>
            </w:r>
          </w:p>
        </w:tc>
        <w:tc>
          <w:tcPr>
            <w:tcW w:w="1951" w:type="dxa"/>
            <w:vAlign w:val="center"/>
          </w:tcPr>
          <w:p>
            <w:pPr>
              <w:spacing w:line="240" w:lineRule="exact"/>
              <w:rPr>
                <w:rFonts w:ascii="宋体"/>
                <w:sz w:val="18"/>
                <w:szCs w:val="18"/>
              </w:rPr>
            </w:pPr>
            <w:r>
              <w:rPr>
                <w:rFonts w:hint="eastAsia" w:ascii="宋体" w:hAnsi="宋体"/>
                <w:sz w:val="18"/>
                <w:szCs w:val="18"/>
              </w:rPr>
              <w:t>设立经营性互联网文化单位审批</w:t>
            </w:r>
          </w:p>
        </w:tc>
        <w:tc>
          <w:tcPr>
            <w:tcW w:w="2126" w:type="dxa"/>
            <w:vAlign w:val="center"/>
          </w:tcPr>
          <w:p>
            <w:pPr>
              <w:spacing w:line="240" w:lineRule="exact"/>
              <w:rPr>
                <w:rFonts w:ascii="宋体"/>
                <w:sz w:val="18"/>
                <w:szCs w:val="18"/>
              </w:rPr>
            </w:pPr>
            <w:r>
              <w:rPr>
                <w:rFonts w:hint="eastAsia" w:ascii="宋体" w:hAnsi="宋体"/>
                <w:sz w:val="18"/>
                <w:szCs w:val="18"/>
              </w:rPr>
              <w:t>文化厅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互联网文化经营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69</w:t>
            </w:r>
          </w:p>
        </w:tc>
        <w:tc>
          <w:tcPr>
            <w:tcW w:w="1951" w:type="dxa"/>
            <w:vAlign w:val="center"/>
          </w:tcPr>
          <w:p>
            <w:pPr>
              <w:spacing w:line="240" w:lineRule="exact"/>
              <w:rPr>
                <w:rFonts w:ascii="宋体"/>
                <w:sz w:val="18"/>
                <w:szCs w:val="18"/>
              </w:rPr>
            </w:pPr>
            <w:r>
              <w:rPr>
                <w:rFonts w:hint="eastAsia" w:ascii="宋体" w:hAnsi="宋体"/>
                <w:sz w:val="18"/>
                <w:szCs w:val="18"/>
              </w:rPr>
              <w:t>设立广播电视视频点播业务（乙种）许可</w:t>
            </w:r>
          </w:p>
        </w:tc>
        <w:tc>
          <w:tcPr>
            <w:tcW w:w="2126" w:type="dxa"/>
            <w:vAlign w:val="center"/>
          </w:tcPr>
          <w:p>
            <w:pPr>
              <w:spacing w:line="240" w:lineRule="exact"/>
              <w:rPr>
                <w:rFonts w:ascii="宋体"/>
                <w:sz w:val="18"/>
                <w:szCs w:val="18"/>
              </w:rPr>
            </w:pPr>
            <w:r>
              <w:rPr>
                <w:rFonts w:hint="eastAsia" w:ascii="宋体" w:hAnsi="宋体"/>
                <w:sz w:val="18"/>
                <w:szCs w:val="18"/>
              </w:rPr>
              <w:t>省新闻出版广电局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广播电视视频点播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70</w:t>
            </w:r>
          </w:p>
        </w:tc>
        <w:tc>
          <w:tcPr>
            <w:tcW w:w="1951" w:type="dxa"/>
            <w:vAlign w:val="center"/>
          </w:tcPr>
          <w:p>
            <w:pPr>
              <w:spacing w:line="240" w:lineRule="exact"/>
              <w:rPr>
                <w:rFonts w:ascii="宋体"/>
                <w:sz w:val="18"/>
                <w:szCs w:val="18"/>
              </w:rPr>
            </w:pPr>
            <w:r>
              <w:rPr>
                <w:rFonts w:hint="eastAsia" w:ascii="宋体" w:hAnsi="宋体"/>
                <w:sz w:val="18"/>
                <w:szCs w:val="18"/>
              </w:rPr>
              <w:t>化妆品生产企业生产许可</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化妆品生产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71</w:t>
            </w:r>
          </w:p>
        </w:tc>
        <w:tc>
          <w:tcPr>
            <w:tcW w:w="1951" w:type="dxa"/>
            <w:vAlign w:val="center"/>
          </w:tcPr>
          <w:p>
            <w:pPr>
              <w:spacing w:line="240" w:lineRule="exact"/>
              <w:rPr>
                <w:rFonts w:ascii="宋体"/>
                <w:sz w:val="18"/>
                <w:szCs w:val="18"/>
              </w:rPr>
            </w:pPr>
            <w:r>
              <w:rPr>
                <w:rFonts w:hint="eastAsia" w:ascii="宋体" w:hAnsi="宋体"/>
                <w:sz w:val="18"/>
                <w:szCs w:val="18"/>
              </w:rPr>
              <w:t>食品生产许可（保健食品、特殊医学用途配方食品、婴幼儿配方食品、食盐、食品添加剂、白酒除外）</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72</w:t>
            </w:r>
          </w:p>
        </w:tc>
        <w:tc>
          <w:tcPr>
            <w:tcW w:w="1951" w:type="dxa"/>
            <w:vAlign w:val="center"/>
          </w:tcPr>
          <w:p>
            <w:pPr>
              <w:spacing w:line="240" w:lineRule="exact"/>
              <w:rPr>
                <w:rFonts w:ascii="宋体"/>
                <w:sz w:val="18"/>
                <w:szCs w:val="18"/>
              </w:rPr>
            </w:pPr>
            <w:r>
              <w:rPr>
                <w:rFonts w:hint="eastAsia" w:ascii="宋体" w:hAnsi="宋体"/>
                <w:sz w:val="18"/>
                <w:szCs w:val="18"/>
              </w:rPr>
              <w:t>食品经营许可</w:t>
            </w:r>
          </w:p>
        </w:tc>
        <w:tc>
          <w:tcPr>
            <w:tcW w:w="2126" w:type="dxa"/>
            <w:vAlign w:val="center"/>
          </w:tcPr>
          <w:p>
            <w:pPr>
              <w:spacing w:line="240" w:lineRule="exact"/>
              <w:rPr>
                <w:rFonts w:ascii="宋体"/>
                <w:sz w:val="18"/>
                <w:szCs w:val="18"/>
              </w:rPr>
            </w:pPr>
            <w:r>
              <w:rPr>
                <w:rFonts w:hint="eastAsia" w:ascii="宋体" w:hAnsi="宋体"/>
                <w:sz w:val="18"/>
                <w:szCs w:val="18"/>
              </w:rPr>
              <w:t>市、县级食品药品监管部门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食品经营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73</w:t>
            </w:r>
          </w:p>
        </w:tc>
        <w:tc>
          <w:tcPr>
            <w:tcW w:w="1951" w:type="dxa"/>
            <w:vAlign w:val="center"/>
          </w:tcPr>
          <w:p>
            <w:pPr>
              <w:spacing w:line="240" w:lineRule="exact"/>
              <w:rPr>
                <w:rFonts w:ascii="宋体"/>
                <w:sz w:val="18"/>
                <w:szCs w:val="18"/>
              </w:rPr>
            </w:pPr>
            <w:r>
              <w:rPr>
                <w:rFonts w:hint="eastAsia" w:ascii="宋体" w:hAnsi="宋体"/>
                <w:sz w:val="18"/>
                <w:szCs w:val="18"/>
              </w:rPr>
              <w:t>开办药品生产企业审批</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药品生产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74</w:t>
            </w:r>
          </w:p>
        </w:tc>
        <w:tc>
          <w:tcPr>
            <w:tcW w:w="1951" w:type="dxa"/>
            <w:vAlign w:val="center"/>
          </w:tcPr>
          <w:p>
            <w:pPr>
              <w:spacing w:line="240" w:lineRule="exact"/>
              <w:rPr>
                <w:rFonts w:ascii="宋体"/>
                <w:sz w:val="18"/>
                <w:szCs w:val="18"/>
              </w:rPr>
            </w:pPr>
            <w:r>
              <w:rPr>
                <w:rFonts w:hint="eastAsia" w:ascii="宋体" w:hAnsi="宋体"/>
                <w:sz w:val="18"/>
                <w:szCs w:val="18"/>
              </w:rPr>
              <w:t>开办药品经营企业审批（批发）</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药品经营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75</w:t>
            </w:r>
          </w:p>
        </w:tc>
        <w:tc>
          <w:tcPr>
            <w:tcW w:w="1951" w:type="dxa"/>
            <w:vAlign w:val="center"/>
          </w:tcPr>
          <w:p>
            <w:pPr>
              <w:spacing w:line="240" w:lineRule="exact"/>
              <w:rPr>
                <w:rFonts w:ascii="宋体"/>
                <w:sz w:val="18"/>
                <w:szCs w:val="18"/>
              </w:rPr>
            </w:pPr>
            <w:r>
              <w:rPr>
                <w:rFonts w:hint="eastAsia" w:ascii="宋体" w:hAnsi="宋体"/>
                <w:sz w:val="18"/>
                <w:szCs w:val="18"/>
              </w:rPr>
              <w:t>第二类医疗器械产品注册</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医疗器械注册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76</w:t>
            </w:r>
          </w:p>
        </w:tc>
        <w:tc>
          <w:tcPr>
            <w:tcW w:w="1951" w:type="dxa"/>
            <w:vAlign w:val="center"/>
          </w:tcPr>
          <w:p>
            <w:pPr>
              <w:spacing w:line="240" w:lineRule="exact"/>
              <w:rPr>
                <w:rFonts w:ascii="宋体"/>
                <w:sz w:val="18"/>
                <w:szCs w:val="18"/>
              </w:rPr>
            </w:pPr>
            <w:r>
              <w:rPr>
                <w:rFonts w:hint="eastAsia" w:ascii="宋体" w:hAnsi="宋体"/>
                <w:sz w:val="18"/>
                <w:szCs w:val="18"/>
              </w:rPr>
              <w:t>第二、三类医疗器械生产许可证核发</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医疗器械生产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77</w:t>
            </w:r>
          </w:p>
        </w:tc>
        <w:tc>
          <w:tcPr>
            <w:tcW w:w="1951" w:type="dxa"/>
            <w:vAlign w:val="center"/>
          </w:tcPr>
          <w:p>
            <w:pPr>
              <w:spacing w:line="240" w:lineRule="exact"/>
              <w:rPr>
                <w:rFonts w:ascii="宋体"/>
                <w:sz w:val="18"/>
                <w:szCs w:val="18"/>
              </w:rPr>
            </w:pPr>
            <w:r>
              <w:rPr>
                <w:rFonts w:hint="eastAsia" w:ascii="宋体" w:hAnsi="宋体"/>
                <w:sz w:val="18"/>
                <w:szCs w:val="18"/>
              </w:rPr>
              <w:t>开办药品经营企业审批（零售）</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药品经营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78</w:t>
            </w:r>
          </w:p>
        </w:tc>
        <w:tc>
          <w:tcPr>
            <w:tcW w:w="1951" w:type="dxa"/>
            <w:vAlign w:val="center"/>
          </w:tcPr>
          <w:p>
            <w:pPr>
              <w:spacing w:line="240" w:lineRule="exact"/>
              <w:rPr>
                <w:rFonts w:ascii="宋体"/>
                <w:sz w:val="18"/>
                <w:szCs w:val="18"/>
              </w:rPr>
            </w:pPr>
            <w:r>
              <w:rPr>
                <w:rFonts w:hint="eastAsia" w:ascii="宋体" w:hAnsi="宋体"/>
                <w:sz w:val="18"/>
                <w:szCs w:val="18"/>
              </w:rPr>
              <w:t>第三类医疗器械经营许可（第三方物流除外）</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医疗器械经营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79</w:t>
            </w:r>
          </w:p>
        </w:tc>
        <w:tc>
          <w:tcPr>
            <w:tcW w:w="1951" w:type="dxa"/>
            <w:vAlign w:val="center"/>
          </w:tcPr>
          <w:p>
            <w:pPr>
              <w:spacing w:line="240" w:lineRule="exact"/>
              <w:rPr>
                <w:rFonts w:ascii="宋体"/>
                <w:sz w:val="18"/>
                <w:szCs w:val="18"/>
              </w:rPr>
            </w:pPr>
            <w:r>
              <w:rPr>
                <w:rFonts w:hint="eastAsia" w:ascii="宋体" w:hAnsi="宋体"/>
                <w:sz w:val="18"/>
                <w:szCs w:val="18"/>
              </w:rPr>
              <w:t>第三类医疗器械经营许可（第三方物流）</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医疗器械经营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80</w:t>
            </w:r>
          </w:p>
        </w:tc>
        <w:tc>
          <w:tcPr>
            <w:tcW w:w="1951" w:type="dxa"/>
            <w:vAlign w:val="center"/>
          </w:tcPr>
          <w:p>
            <w:pPr>
              <w:spacing w:line="240" w:lineRule="exact"/>
              <w:rPr>
                <w:rFonts w:ascii="宋体"/>
                <w:sz w:val="18"/>
                <w:szCs w:val="18"/>
              </w:rPr>
            </w:pPr>
            <w:r>
              <w:rPr>
                <w:rFonts w:hint="eastAsia" w:ascii="宋体" w:hAnsi="宋体"/>
                <w:sz w:val="18"/>
                <w:szCs w:val="18"/>
              </w:rPr>
              <w:t>食品生产许可（保健食品、特殊医学用途配方食品、婴幼儿配方食品、食盐、食品添加剂、白酒）</w:t>
            </w:r>
          </w:p>
        </w:tc>
        <w:tc>
          <w:tcPr>
            <w:tcW w:w="2126" w:type="dxa"/>
            <w:vAlign w:val="center"/>
          </w:tcPr>
          <w:p>
            <w:pPr>
              <w:spacing w:line="240" w:lineRule="exact"/>
              <w:rPr>
                <w:rFonts w:ascii="宋体"/>
                <w:sz w:val="18"/>
                <w:szCs w:val="18"/>
              </w:rPr>
            </w:pPr>
            <w:r>
              <w:rPr>
                <w:rFonts w:hint="eastAsia" w:ascii="宋体" w:hAnsi="宋体"/>
                <w:sz w:val="18"/>
                <w:szCs w:val="18"/>
              </w:rPr>
              <w:t>省食品药品监管局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食品经营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81</w:t>
            </w:r>
          </w:p>
        </w:tc>
        <w:tc>
          <w:tcPr>
            <w:tcW w:w="1951" w:type="dxa"/>
            <w:vAlign w:val="center"/>
          </w:tcPr>
          <w:p>
            <w:pPr>
              <w:spacing w:line="240" w:lineRule="exact"/>
              <w:rPr>
                <w:rFonts w:ascii="宋体"/>
                <w:sz w:val="18"/>
                <w:szCs w:val="18"/>
              </w:rPr>
            </w:pPr>
            <w:r>
              <w:rPr>
                <w:rFonts w:hint="eastAsia" w:ascii="宋体" w:hAnsi="宋体"/>
                <w:sz w:val="18"/>
                <w:szCs w:val="18"/>
              </w:rPr>
              <w:t>医疗机构放射性药品使用许可（三、四类）</w:t>
            </w:r>
          </w:p>
        </w:tc>
        <w:tc>
          <w:tcPr>
            <w:tcW w:w="2126" w:type="dxa"/>
            <w:vAlign w:val="center"/>
          </w:tcPr>
          <w:p>
            <w:pPr>
              <w:spacing w:line="240" w:lineRule="exact"/>
              <w:rPr>
                <w:rFonts w:ascii="宋体"/>
                <w:sz w:val="18"/>
                <w:szCs w:val="18"/>
              </w:rPr>
            </w:pPr>
            <w:r>
              <w:rPr>
                <w:rFonts w:hint="eastAsia" w:ascii="宋体" w:hAnsi="宋体"/>
                <w:sz w:val="18"/>
                <w:szCs w:val="18"/>
              </w:rPr>
              <w:t>市级食品药品监管部门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放射性药品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82</w:t>
            </w:r>
          </w:p>
        </w:tc>
        <w:tc>
          <w:tcPr>
            <w:tcW w:w="1951" w:type="dxa"/>
            <w:vAlign w:val="center"/>
          </w:tcPr>
          <w:p>
            <w:pPr>
              <w:spacing w:line="240" w:lineRule="exact"/>
              <w:rPr>
                <w:rFonts w:ascii="宋体"/>
                <w:sz w:val="18"/>
                <w:szCs w:val="18"/>
              </w:rPr>
            </w:pPr>
            <w:r>
              <w:rPr>
                <w:rFonts w:hint="eastAsia" w:ascii="宋体" w:hAnsi="宋体"/>
                <w:sz w:val="18"/>
                <w:szCs w:val="18"/>
              </w:rPr>
              <w:t>新药生产和上市许可</w:t>
            </w:r>
          </w:p>
        </w:tc>
        <w:tc>
          <w:tcPr>
            <w:tcW w:w="2126" w:type="dxa"/>
            <w:vAlign w:val="center"/>
          </w:tcPr>
          <w:p>
            <w:pPr>
              <w:spacing w:line="240" w:lineRule="exact"/>
              <w:rPr>
                <w:rFonts w:ascii="宋体"/>
                <w:sz w:val="18"/>
                <w:szCs w:val="18"/>
              </w:rPr>
            </w:pPr>
            <w:r>
              <w:rPr>
                <w:rFonts w:hint="eastAsia" w:ascii="宋体" w:hAnsi="宋体"/>
                <w:sz w:val="18"/>
                <w:szCs w:val="18"/>
              </w:rPr>
              <w:t>食品药品监管总局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经营新药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83</w:t>
            </w:r>
          </w:p>
        </w:tc>
        <w:tc>
          <w:tcPr>
            <w:tcW w:w="1951" w:type="dxa"/>
            <w:vAlign w:val="center"/>
          </w:tcPr>
          <w:p>
            <w:pPr>
              <w:spacing w:line="240" w:lineRule="exact"/>
              <w:rPr>
                <w:rFonts w:ascii="宋体"/>
                <w:sz w:val="18"/>
                <w:szCs w:val="18"/>
              </w:rPr>
            </w:pPr>
            <w:r>
              <w:rPr>
                <w:rFonts w:hint="eastAsia" w:ascii="宋体" w:hAnsi="宋体"/>
                <w:sz w:val="18"/>
                <w:szCs w:val="18"/>
              </w:rPr>
              <w:t>特种设备生产单位许可</w:t>
            </w:r>
          </w:p>
        </w:tc>
        <w:tc>
          <w:tcPr>
            <w:tcW w:w="2126" w:type="dxa"/>
            <w:vAlign w:val="center"/>
          </w:tcPr>
          <w:p>
            <w:pPr>
              <w:spacing w:line="240" w:lineRule="exact"/>
              <w:rPr>
                <w:rFonts w:ascii="宋体"/>
                <w:sz w:val="18"/>
                <w:szCs w:val="18"/>
              </w:rPr>
            </w:pPr>
            <w:r>
              <w:rPr>
                <w:rFonts w:hint="eastAsia" w:ascii="宋体" w:hAnsi="宋体"/>
                <w:sz w:val="18"/>
                <w:szCs w:val="18"/>
              </w:rPr>
              <w:t>质检总局、省质监局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特种设备生产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84</w:t>
            </w:r>
          </w:p>
        </w:tc>
        <w:tc>
          <w:tcPr>
            <w:tcW w:w="1951" w:type="dxa"/>
            <w:vAlign w:val="center"/>
          </w:tcPr>
          <w:p>
            <w:pPr>
              <w:spacing w:line="240" w:lineRule="exact"/>
              <w:rPr>
                <w:rFonts w:ascii="宋体"/>
                <w:sz w:val="18"/>
                <w:szCs w:val="18"/>
              </w:rPr>
            </w:pPr>
            <w:r>
              <w:rPr>
                <w:rFonts w:hint="eastAsia" w:ascii="宋体" w:hAnsi="宋体"/>
                <w:sz w:val="18"/>
                <w:szCs w:val="18"/>
              </w:rPr>
              <w:t>特种设备检验检测机构核准</w:t>
            </w:r>
          </w:p>
        </w:tc>
        <w:tc>
          <w:tcPr>
            <w:tcW w:w="2126" w:type="dxa"/>
            <w:vAlign w:val="center"/>
          </w:tcPr>
          <w:p>
            <w:pPr>
              <w:spacing w:line="240" w:lineRule="exact"/>
              <w:rPr>
                <w:rFonts w:ascii="宋体"/>
                <w:sz w:val="18"/>
                <w:szCs w:val="18"/>
              </w:rPr>
            </w:pPr>
            <w:r>
              <w:rPr>
                <w:rFonts w:hint="eastAsia" w:ascii="宋体" w:hAnsi="宋体"/>
                <w:sz w:val="18"/>
                <w:szCs w:val="18"/>
              </w:rPr>
              <w:t>质检总局、省质监局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特种设备检验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85</w:t>
            </w:r>
          </w:p>
        </w:tc>
        <w:tc>
          <w:tcPr>
            <w:tcW w:w="1951" w:type="dxa"/>
            <w:vAlign w:val="center"/>
          </w:tcPr>
          <w:p>
            <w:pPr>
              <w:spacing w:line="240" w:lineRule="exact"/>
              <w:rPr>
                <w:rFonts w:ascii="宋体"/>
                <w:sz w:val="18"/>
                <w:szCs w:val="18"/>
              </w:rPr>
            </w:pPr>
            <w:r>
              <w:rPr>
                <w:rFonts w:hint="eastAsia" w:ascii="宋体" w:hAnsi="宋体"/>
                <w:sz w:val="18"/>
                <w:szCs w:val="18"/>
              </w:rPr>
              <w:t>农作物种子、草种、食用菌菌种生产经营许可证核发</w:t>
            </w:r>
          </w:p>
        </w:tc>
        <w:tc>
          <w:tcPr>
            <w:tcW w:w="2126" w:type="dxa"/>
            <w:vAlign w:val="center"/>
          </w:tcPr>
          <w:p>
            <w:pPr>
              <w:spacing w:line="240" w:lineRule="exact"/>
              <w:rPr>
                <w:rFonts w:ascii="宋体"/>
                <w:sz w:val="18"/>
                <w:szCs w:val="18"/>
              </w:rPr>
            </w:pPr>
            <w:r>
              <w:rPr>
                <w:rFonts w:hint="eastAsia" w:ascii="宋体" w:hAnsi="宋体"/>
                <w:sz w:val="18"/>
                <w:szCs w:val="18"/>
              </w:rPr>
              <w:t>农业部，农业厅，市、县级农业主管部门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农作物种子经营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86</w:t>
            </w:r>
          </w:p>
        </w:tc>
        <w:tc>
          <w:tcPr>
            <w:tcW w:w="1951" w:type="dxa"/>
            <w:vAlign w:val="center"/>
          </w:tcPr>
          <w:p>
            <w:pPr>
              <w:spacing w:line="240" w:lineRule="exact"/>
              <w:rPr>
                <w:rFonts w:ascii="宋体"/>
                <w:sz w:val="18"/>
                <w:szCs w:val="18"/>
              </w:rPr>
            </w:pPr>
            <w:r>
              <w:rPr>
                <w:rFonts w:hint="eastAsia" w:ascii="宋体" w:hAnsi="宋体"/>
                <w:sz w:val="18"/>
                <w:szCs w:val="18"/>
              </w:rPr>
              <w:t>爆破作业单位许可证核发</w:t>
            </w:r>
          </w:p>
        </w:tc>
        <w:tc>
          <w:tcPr>
            <w:tcW w:w="2126" w:type="dxa"/>
            <w:vAlign w:val="center"/>
          </w:tcPr>
          <w:p>
            <w:pPr>
              <w:spacing w:line="240" w:lineRule="exact"/>
              <w:rPr>
                <w:rFonts w:ascii="宋体"/>
                <w:sz w:val="18"/>
                <w:szCs w:val="18"/>
              </w:rPr>
            </w:pPr>
            <w:r>
              <w:rPr>
                <w:rFonts w:hint="eastAsia" w:ascii="宋体" w:hAnsi="宋体"/>
                <w:sz w:val="18"/>
                <w:szCs w:val="18"/>
              </w:rPr>
              <w:t>市公安局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爆破作业经营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87</w:t>
            </w:r>
          </w:p>
        </w:tc>
        <w:tc>
          <w:tcPr>
            <w:tcW w:w="1951" w:type="dxa"/>
            <w:vAlign w:val="center"/>
          </w:tcPr>
          <w:p>
            <w:pPr>
              <w:spacing w:line="240" w:lineRule="exact"/>
              <w:rPr>
                <w:rFonts w:ascii="宋体"/>
                <w:sz w:val="18"/>
                <w:szCs w:val="18"/>
              </w:rPr>
            </w:pPr>
            <w:r>
              <w:rPr>
                <w:rFonts w:hint="eastAsia" w:ascii="宋体" w:hAnsi="宋体"/>
                <w:sz w:val="18"/>
                <w:szCs w:val="18"/>
              </w:rPr>
              <w:t>制造、销售弩或营业性射击场开设弩射项目审批</w:t>
            </w:r>
          </w:p>
        </w:tc>
        <w:tc>
          <w:tcPr>
            <w:tcW w:w="2126" w:type="dxa"/>
            <w:vAlign w:val="center"/>
          </w:tcPr>
          <w:p>
            <w:pPr>
              <w:spacing w:line="240" w:lineRule="exact"/>
              <w:rPr>
                <w:rFonts w:ascii="宋体"/>
                <w:sz w:val="18"/>
                <w:szCs w:val="18"/>
              </w:rPr>
            </w:pPr>
            <w:r>
              <w:rPr>
                <w:rFonts w:hint="eastAsia" w:ascii="宋体" w:hAnsi="宋体"/>
                <w:sz w:val="18"/>
                <w:szCs w:val="18"/>
              </w:rPr>
              <w:t>公安厅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营业性射击场所经营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88</w:t>
            </w:r>
          </w:p>
        </w:tc>
        <w:tc>
          <w:tcPr>
            <w:tcW w:w="1951" w:type="dxa"/>
            <w:vAlign w:val="center"/>
          </w:tcPr>
          <w:p>
            <w:pPr>
              <w:spacing w:line="240" w:lineRule="exact"/>
              <w:rPr>
                <w:rFonts w:ascii="宋体"/>
                <w:sz w:val="18"/>
                <w:szCs w:val="18"/>
              </w:rPr>
            </w:pPr>
            <w:r>
              <w:rPr>
                <w:rFonts w:hint="eastAsia" w:ascii="宋体" w:hAnsi="宋体"/>
                <w:sz w:val="18"/>
                <w:szCs w:val="18"/>
              </w:rPr>
              <w:t>设立典当行及其分支机构审核</w:t>
            </w:r>
          </w:p>
        </w:tc>
        <w:tc>
          <w:tcPr>
            <w:tcW w:w="2126" w:type="dxa"/>
            <w:vAlign w:val="center"/>
          </w:tcPr>
          <w:p>
            <w:pPr>
              <w:spacing w:line="240" w:lineRule="exact"/>
              <w:rPr>
                <w:rFonts w:ascii="宋体"/>
                <w:sz w:val="18"/>
                <w:szCs w:val="18"/>
              </w:rPr>
            </w:pPr>
            <w:r>
              <w:rPr>
                <w:rFonts w:hint="eastAsia" w:ascii="宋体" w:hAnsi="宋体"/>
                <w:sz w:val="18"/>
                <w:szCs w:val="18"/>
              </w:rPr>
              <w:t>商务厅</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典当行经营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89</w:t>
            </w:r>
          </w:p>
        </w:tc>
        <w:tc>
          <w:tcPr>
            <w:tcW w:w="1951" w:type="dxa"/>
            <w:vAlign w:val="center"/>
          </w:tcPr>
          <w:p>
            <w:pPr>
              <w:spacing w:line="240" w:lineRule="exact"/>
              <w:rPr>
                <w:rFonts w:ascii="宋体"/>
                <w:sz w:val="18"/>
                <w:szCs w:val="18"/>
              </w:rPr>
            </w:pPr>
            <w:r>
              <w:rPr>
                <w:rFonts w:hint="eastAsia" w:ascii="宋体" w:hAnsi="宋体"/>
                <w:sz w:val="18"/>
                <w:szCs w:val="18"/>
              </w:rPr>
              <w:t>直销企业及其分支机构的设立和变更审批</w:t>
            </w:r>
          </w:p>
        </w:tc>
        <w:tc>
          <w:tcPr>
            <w:tcW w:w="2126" w:type="dxa"/>
            <w:vAlign w:val="center"/>
          </w:tcPr>
          <w:p>
            <w:pPr>
              <w:spacing w:line="240" w:lineRule="exact"/>
              <w:rPr>
                <w:rFonts w:ascii="宋体"/>
                <w:sz w:val="18"/>
                <w:szCs w:val="18"/>
              </w:rPr>
            </w:pPr>
            <w:r>
              <w:rPr>
                <w:rFonts w:hint="eastAsia" w:ascii="宋体" w:hAnsi="宋体"/>
                <w:sz w:val="18"/>
                <w:szCs w:val="18"/>
              </w:rPr>
              <w:t>商务部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经营直销企业设立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90</w:t>
            </w:r>
          </w:p>
        </w:tc>
        <w:tc>
          <w:tcPr>
            <w:tcW w:w="1951" w:type="dxa"/>
            <w:vAlign w:val="center"/>
          </w:tcPr>
          <w:p>
            <w:pPr>
              <w:spacing w:line="240" w:lineRule="exact"/>
              <w:rPr>
                <w:rFonts w:ascii="宋体"/>
                <w:sz w:val="18"/>
                <w:szCs w:val="18"/>
              </w:rPr>
            </w:pPr>
            <w:r>
              <w:rPr>
                <w:rFonts w:hint="eastAsia" w:ascii="宋体" w:hAnsi="宋体"/>
                <w:sz w:val="18"/>
                <w:szCs w:val="18"/>
              </w:rPr>
              <w:t>烟花爆竹批发许可</w:t>
            </w:r>
          </w:p>
        </w:tc>
        <w:tc>
          <w:tcPr>
            <w:tcW w:w="2126" w:type="dxa"/>
            <w:vAlign w:val="center"/>
          </w:tcPr>
          <w:p>
            <w:pPr>
              <w:spacing w:line="240" w:lineRule="exact"/>
              <w:rPr>
                <w:rFonts w:ascii="宋体"/>
                <w:sz w:val="18"/>
                <w:szCs w:val="18"/>
              </w:rPr>
            </w:pPr>
            <w:r>
              <w:rPr>
                <w:rFonts w:hint="eastAsia" w:ascii="宋体" w:hAnsi="宋体"/>
                <w:sz w:val="18"/>
                <w:szCs w:val="18"/>
              </w:rPr>
              <w:t>市安全监管局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经营烟花爆竹批发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91</w:t>
            </w:r>
          </w:p>
        </w:tc>
        <w:tc>
          <w:tcPr>
            <w:tcW w:w="1951" w:type="dxa"/>
            <w:vAlign w:val="center"/>
          </w:tcPr>
          <w:p>
            <w:pPr>
              <w:spacing w:line="240" w:lineRule="exact"/>
              <w:rPr>
                <w:rFonts w:ascii="宋体"/>
                <w:sz w:val="18"/>
                <w:szCs w:val="18"/>
              </w:rPr>
            </w:pPr>
            <w:r>
              <w:rPr>
                <w:rFonts w:hint="eastAsia" w:ascii="宋体" w:hAnsi="宋体"/>
                <w:sz w:val="18"/>
                <w:szCs w:val="18"/>
              </w:rPr>
              <w:t>烟花爆竹零售许可</w:t>
            </w:r>
          </w:p>
        </w:tc>
        <w:tc>
          <w:tcPr>
            <w:tcW w:w="2126" w:type="dxa"/>
            <w:vAlign w:val="center"/>
          </w:tcPr>
          <w:p>
            <w:pPr>
              <w:spacing w:line="240" w:lineRule="exact"/>
              <w:rPr>
                <w:rFonts w:ascii="宋体"/>
                <w:sz w:val="18"/>
                <w:szCs w:val="18"/>
              </w:rPr>
            </w:pPr>
            <w:r>
              <w:rPr>
                <w:rFonts w:hint="eastAsia" w:ascii="宋体" w:hAnsi="宋体"/>
                <w:sz w:val="18"/>
                <w:szCs w:val="18"/>
              </w:rPr>
              <w:t>县安全监管局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经营烟花爆竹零售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92</w:t>
            </w:r>
          </w:p>
        </w:tc>
        <w:tc>
          <w:tcPr>
            <w:tcW w:w="1951" w:type="dxa"/>
            <w:vAlign w:val="center"/>
          </w:tcPr>
          <w:p>
            <w:pPr>
              <w:spacing w:line="240" w:lineRule="exact"/>
              <w:rPr>
                <w:rFonts w:ascii="宋体"/>
                <w:sz w:val="18"/>
                <w:szCs w:val="18"/>
              </w:rPr>
            </w:pPr>
            <w:r>
              <w:rPr>
                <w:rFonts w:hint="eastAsia" w:ascii="宋体" w:hAnsi="宋体"/>
                <w:sz w:val="18"/>
                <w:szCs w:val="18"/>
              </w:rPr>
              <w:t>危险化学品经营许可证核发</w:t>
            </w:r>
          </w:p>
        </w:tc>
        <w:tc>
          <w:tcPr>
            <w:tcW w:w="2126" w:type="dxa"/>
            <w:vAlign w:val="center"/>
          </w:tcPr>
          <w:p>
            <w:pPr>
              <w:spacing w:line="240" w:lineRule="exact"/>
              <w:rPr>
                <w:rFonts w:ascii="宋体"/>
                <w:sz w:val="18"/>
                <w:szCs w:val="18"/>
              </w:rPr>
            </w:pPr>
            <w:r>
              <w:rPr>
                <w:rFonts w:hint="eastAsia" w:ascii="宋体" w:hAnsi="宋体"/>
                <w:sz w:val="18"/>
                <w:szCs w:val="18"/>
              </w:rPr>
              <w:t>市安全监管局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危险化学品经营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93</w:t>
            </w:r>
          </w:p>
        </w:tc>
        <w:tc>
          <w:tcPr>
            <w:tcW w:w="1951" w:type="dxa"/>
            <w:vAlign w:val="center"/>
          </w:tcPr>
          <w:p>
            <w:pPr>
              <w:spacing w:line="240" w:lineRule="exact"/>
              <w:rPr>
                <w:rFonts w:ascii="宋体"/>
                <w:sz w:val="18"/>
                <w:szCs w:val="18"/>
              </w:rPr>
            </w:pPr>
            <w:r>
              <w:rPr>
                <w:rFonts w:hint="eastAsia" w:ascii="宋体" w:hAnsi="宋体"/>
                <w:sz w:val="18"/>
                <w:szCs w:val="18"/>
              </w:rPr>
              <w:t>危险化学品生产企业安全生产许可证核发</w:t>
            </w:r>
          </w:p>
        </w:tc>
        <w:tc>
          <w:tcPr>
            <w:tcW w:w="2126" w:type="dxa"/>
            <w:vAlign w:val="center"/>
          </w:tcPr>
          <w:p>
            <w:pPr>
              <w:spacing w:line="240" w:lineRule="exact"/>
              <w:rPr>
                <w:rFonts w:ascii="宋体"/>
                <w:sz w:val="18"/>
                <w:szCs w:val="18"/>
              </w:rPr>
            </w:pPr>
            <w:r>
              <w:rPr>
                <w:rFonts w:hint="eastAsia" w:ascii="宋体" w:hAnsi="宋体"/>
                <w:sz w:val="18"/>
                <w:szCs w:val="18"/>
              </w:rPr>
              <w:t>市安全监管局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危险化学品生产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94</w:t>
            </w:r>
          </w:p>
        </w:tc>
        <w:tc>
          <w:tcPr>
            <w:tcW w:w="1951" w:type="dxa"/>
            <w:vAlign w:val="center"/>
          </w:tcPr>
          <w:p>
            <w:pPr>
              <w:spacing w:line="240" w:lineRule="exact"/>
              <w:rPr>
                <w:rFonts w:ascii="宋体"/>
                <w:sz w:val="18"/>
                <w:szCs w:val="18"/>
              </w:rPr>
            </w:pPr>
            <w:r>
              <w:rPr>
                <w:rFonts w:hint="eastAsia" w:ascii="宋体" w:hAnsi="宋体"/>
                <w:sz w:val="18"/>
                <w:szCs w:val="18"/>
              </w:rPr>
              <w:t>危险化学品安全使用许可证核发</w:t>
            </w:r>
          </w:p>
        </w:tc>
        <w:tc>
          <w:tcPr>
            <w:tcW w:w="2126" w:type="dxa"/>
            <w:vAlign w:val="center"/>
          </w:tcPr>
          <w:p>
            <w:pPr>
              <w:spacing w:line="240" w:lineRule="exact"/>
              <w:rPr>
                <w:rFonts w:ascii="宋体"/>
                <w:sz w:val="18"/>
                <w:szCs w:val="18"/>
              </w:rPr>
            </w:pPr>
            <w:r>
              <w:rPr>
                <w:rFonts w:hint="eastAsia" w:ascii="宋体" w:hAnsi="宋体"/>
                <w:sz w:val="18"/>
                <w:szCs w:val="18"/>
              </w:rPr>
              <w:t>市安全监管局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危险化学品使用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95</w:t>
            </w:r>
          </w:p>
        </w:tc>
        <w:tc>
          <w:tcPr>
            <w:tcW w:w="1951" w:type="dxa"/>
            <w:vAlign w:val="center"/>
          </w:tcPr>
          <w:p>
            <w:pPr>
              <w:spacing w:line="240" w:lineRule="exact"/>
              <w:rPr>
                <w:rFonts w:ascii="宋体"/>
                <w:sz w:val="18"/>
                <w:szCs w:val="18"/>
              </w:rPr>
            </w:pPr>
            <w:r>
              <w:rPr>
                <w:rFonts w:hint="eastAsia" w:ascii="宋体" w:hAnsi="宋体"/>
                <w:sz w:val="18"/>
                <w:szCs w:val="18"/>
              </w:rPr>
              <w:t>新建、改建、扩建生产、储存危险化学品（包括使用长输管道输送危险化学品）建设项目安全条件审查</w:t>
            </w:r>
          </w:p>
        </w:tc>
        <w:tc>
          <w:tcPr>
            <w:tcW w:w="2126" w:type="dxa"/>
            <w:vAlign w:val="center"/>
          </w:tcPr>
          <w:p>
            <w:pPr>
              <w:spacing w:line="240" w:lineRule="exact"/>
              <w:rPr>
                <w:rFonts w:ascii="宋体"/>
                <w:sz w:val="18"/>
                <w:szCs w:val="18"/>
              </w:rPr>
            </w:pPr>
            <w:r>
              <w:rPr>
                <w:rFonts w:hint="eastAsia" w:ascii="宋体" w:hAnsi="宋体"/>
                <w:sz w:val="18"/>
                <w:szCs w:val="18"/>
              </w:rPr>
              <w:t>市安全监管局</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危险化学品存储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240" w:lineRule="exact"/>
              <w:jc w:val="center"/>
              <w:rPr>
                <w:rFonts w:ascii="宋体" w:hAnsi="宋体"/>
                <w:sz w:val="18"/>
                <w:szCs w:val="18"/>
              </w:rPr>
            </w:pPr>
            <w:r>
              <w:rPr>
                <w:rFonts w:ascii="宋体" w:hAnsi="宋体"/>
                <w:sz w:val="18"/>
                <w:szCs w:val="18"/>
              </w:rPr>
              <w:t>96</w:t>
            </w:r>
          </w:p>
        </w:tc>
        <w:tc>
          <w:tcPr>
            <w:tcW w:w="1951" w:type="dxa"/>
            <w:vAlign w:val="center"/>
          </w:tcPr>
          <w:p>
            <w:pPr>
              <w:spacing w:line="240" w:lineRule="exact"/>
              <w:rPr>
                <w:rFonts w:ascii="宋体"/>
                <w:sz w:val="18"/>
                <w:szCs w:val="18"/>
              </w:rPr>
            </w:pPr>
            <w:r>
              <w:rPr>
                <w:rFonts w:hint="eastAsia" w:ascii="宋体" w:hAnsi="宋体"/>
                <w:sz w:val="18"/>
                <w:szCs w:val="18"/>
              </w:rPr>
              <w:t>道路危险货物运输经营许可</w:t>
            </w:r>
          </w:p>
        </w:tc>
        <w:tc>
          <w:tcPr>
            <w:tcW w:w="2126" w:type="dxa"/>
            <w:vAlign w:val="center"/>
          </w:tcPr>
          <w:p>
            <w:pPr>
              <w:spacing w:line="240" w:lineRule="exact"/>
              <w:rPr>
                <w:rFonts w:ascii="宋体"/>
                <w:sz w:val="18"/>
                <w:szCs w:val="18"/>
              </w:rPr>
            </w:pPr>
            <w:r>
              <w:rPr>
                <w:rFonts w:hint="eastAsia" w:ascii="宋体" w:hAnsi="宋体"/>
                <w:sz w:val="18"/>
                <w:szCs w:val="18"/>
              </w:rPr>
              <w:t>市级交通运输部门</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后置</w:t>
            </w:r>
          </w:p>
        </w:tc>
        <w:tc>
          <w:tcPr>
            <w:tcW w:w="1417" w:type="dxa"/>
            <w:vAlign w:val="center"/>
          </w:tcPr>
          <w:p>
            <w:pPr>
              <w:spacing w:line="240" w:lineRule="exact"/>
              <w:rPr>
                <w:rFonts w:ascii="宋体"/>
                <w:sz w:val="18"/>
                <w:szCs w:val="18"/>
              </w:rPr>
            </w:pPr>
            <w:r>
              <w:rPr>
                <w:rFonts w:hint="eastAsia" w:ascii="宋体" w:hAnsi="宋体"/>
                <w:sz w:val="18"/>
                <w:szCs w:val="18"/>
              </w:rPr>
              <w:t>道路危险货运运输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67" w:type="dxa"/>
            <w:vAlign w:val="center"/>
          </w:tcPr>
          <w:p>
            <w:pPr>
              <w:spacing w:line="240" w:lineRule="exact"/>
              <w:jc w:val="center"/>
              <w:rPr>
                <w:rFonts w:ascii="宋体" w:hAnsi="宋体"/>
                <w:sz w:val="18"/>
                <w:szCs w:val="18"/>
              </w:rPr>
            </w:pPr>
            <w:r>
              <w:rPr>
                <w:rFonts w:ascii="宋体" w:hAnsi="宋体"/>
                <w:sz w:val="18"/>
                <w:szCs w:val="18"/>
              </w:rPr>
              <w:t>97</w:t>
            </w:r>
          </w:p>
        </w:tc>
        <w:tc>
          <w:tcPr>
            <w:tcW w:w="1951" w:type="dxa"/>
            <w:vAlign w:val="center"/>
          </w:tcPr>
          <w:p>
            <w:pPr>
              <w:spacing w:line="240" w:lineRule="exact"/>
              <w:rPr>
                <w:rFonts w:ascii="宋体"/>
                <w:sz w:val="18"/>
                <w:szCs w:val="18"/>
              </w:rPr>
            </w:pPr>
            <w:r>
              <w:rPr>
                <w:rFonts w:hint="eastAsia" w:ascii="宋体" w:hAnsi="宋体"/>
                <w:sz w:val="18"/>
                <w:szCs w:val="18"/>
              </w:rPr>
              <w:t>设置大型户外广告及在城市建筑物、设施上悬挂、张贴宣传品审批</w:t>
            </w:r>
          </w:p>
        </w:tc>
        <w:tc>
          <w:tcPr>
            <w:tcW w:w="2126" w:type="dxa"/>
            <w:vAlign w:val="center"/>
          </w:tcPr>
          <w:p>
            <w:pPr>
              <w:spacing w:line="240" w:lineRule="exact"/>
              <w:rPr>
                <w:rFonts w:ascii="宋体"/>
                <w:sz w:val="18"/>
                <w:szCs w:val="18"/>
              </w:rPr>
            </w:pPr>
            <w:r>
              <w:rPr>
                <w:rFonts w:hint="eastAsia" w:ascii="宋体" w:hAnsi="宋体"/>
                <w:sz w:val="18"/>
                <w:szCs w:val="18"/>
              </w:rPr>
              <w:t>自贸试验区所在市</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大型户外广告设置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67" w:type="dxa"/>
            <w:vAlign w:val="center"/>
          </w:tcPr>
          <w:p>
            <w:pPr>
              <w:spacing w:line="240" w:lineRule="exact"/>
              <w:jc w:val="center"/>
              <w:rPr>
                <w:rFonts w:ascii="宋体" w:hAnsi="宋体"/>
                <w:sz w:val="18"/>
                <w:szCs w:val="18"/>
              </w:rPr>
            </w:pPr>
            <w:r>
              <w:rPr>
                <w:rFonts w:ascii="宋体" w:hAnsi="宋体"/>
                <w:sz w:val="18"/>
                <w:szCs w:val="18"/>
              </w:rPr>
              <w:t>98</w:t>
            </w:r>
          </w:p>
        </w:tc>
        <w:tc>
          <w:tcPr>
            <w:tcW w:w="1951" w:type="dxa"/>
            <w:vAlign w:val="center"/>
          </w:tcPr>
          <w:p>
            <w:pPr>
              <w:spacing w:line="240" w:lineRule="exact"/>
              <w:rPr>
                <w:rFonts w:ascii="宋体"/>
                <w:sz w:val="18"/>
                <w:szCs w:val="18"/>
              </w:rPr>
            </w:pPr>
            <w:r>
              <w:rPr>
                <w:rFonts w:hint="eastAsia" w:ascii="宋体" w:hAnsi="宋体"/>
                <w:sz w:val="18"/>
                <w:szCs w:val="18"/>
              </w:rPr>
              <w:t>民用爆炸物品销售企业设立许可</w:t>
            </w:r>
          </w:p>
        </w:tc>
        <w:tc>
          <w:tcPr>
            <w:tcW w:w="2126" w:type="dxa"/>
            <w:vAlign w:val="center"/>
          </w:tcPr>
          <w:p>
            <w:pPr>
              <w:spacing w:line="240" w:lineRule="exact"/>
              <w:rPr>
                <w:rFonts w:ascii="宋体"/>
                <w:sz w:val="18"/>
                <w:szCs w:val="18"/>
              </w:rPr>
            </w:pPr>
            <w:r>
              <w:rPr>
                <w:rFonts w:hint="eastAsia" w:ascii="宋体" w:hAnsi="宋体"/>
                <w:sz w:val="18"/>
                <w:szCs w:val="18"/>
              </w:rPr>
              <w:t>省国防科工办</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其他</w:t>
            </w:r>
          </w:p>
        </w:tc>
        <w:tc>
          <w:tcPr>
            <w:tcW w:w="1417" w:type="dxa"/>
            <w:vAlign w:val="center"/>
          </w:tcPr>
          <w:p>
            <w:pPr>
              <w:spacing w:line="240" w:lineRule="exact"/>
              <w:rPr>
                <w:rFonts w:ascii="宋体"/>
                <w:sz w:val="18"/>
                <w:szCs w:val="18"/>
              </w:rPr>
            </w:pPr>
            <w:r>
              <w:rPr>
                <w:rFonts w:hint="eastAsia" w:ascii="宋体" w:hAnsi="宋体"/>
                <w:sz w:val="18"/>
                <w:szCs w:val="18"/>
              </w:rPr>
              <w:t>民用爆炸物品销售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 w:type="dxa"/>
            <w:vAlign w:val="center"/>
          </w:tcPr>
          <w:p>
            <w:pPr>
              <w:spacing w:line="240" w:lineRule="exact"/>
              <w:jc w:val="center"/>
              <w:rPr>
                <w:rFonts w:ascii="宋体" w:hAnsi="宋体"/>
                <w:sz w:val="18"/>
                <w:szCs w:val="18"/>
              </w:rPr>
            </w:pPr>
            <w:r>
              <w:rPr>
                <w:rFonts w:ascii="宋体" w:hAnsi="宋体"/>
                <w:sz w:val="18"/>
                <w:szCs w:val="18"/>
              </w:rPr>
              <w:t>99</w:t>
            </w:r>
          </w:p>
        </w:tc>
        <w:tc>
          <w:tcPr>
            <w:tcW w:w="1951" w:type="dxa"/>
            <w:vAlign w:val="center"/>
          </w:tcPr>
          <w:p>
            <w:pPr>
              <w:spacing w:line="240" w:lineRule="exact"/>
              <w:rPr>
                <w:rFonts w:ascii="宋体"/>
                <w:sz w:val="18"/>
                <w:szCs w:val="18"/>
              </w:rPr>
            </w:pPr>
            <w:r>
              <w:rPr>
                <w:rFonts w:hint="eastAsia" w:ascii="宋体" w:hAnsi="宋体"/>
                <w:sz w:val="18"/>
                <w:szCs w:val="18"/>
              </w:rPr>
              <w:t>民用爆炸物品生产许可</w:t>
            </w:r>
          </w:p>
        </w:tc>
        <w:tc>
          <w:tcPr>
            <w:tcW w:w="2126" w:type="dxa"/>
            <w:vAlign w:val="center"/>
          </w:tcPr>
          <w:p>
            <w:pPr>
              <w:spacing w:line="240" w:lineRule="exact"/>
              <w:rPr>
                <w:rFonts w:ascii="宋体"/>
                <w:sz w:val="18"/>
                <w:szCs w:val="18"/>
              </w:rPr>
            </w:pPr>
            <w:r>
              <w:rPr>
                <w:rFonts w:hint="eastAsia" w:ascii="宋体" w:hAnsi="宋体"/>
                <w:sz w:val="18"/>
                <w:szCs w:val="18"/>
              </w:rPr>
              <w:t>省国防科工办</w:t>
            </w:r>
          </w:p>
        </w:tc>
        <w:tc>
          <w:tcPr>
            <w:tcW w:w="709" w:type="dxa"/>
            <w:vAlign w:val="center"/>
          </w:tcPr>
          <w:p>
            <w:pPr>
              <w:spacing w:line="240" w:lineRule="exact"/>
              <w:rPr>
                <w:rFonts w:ascii="宋体"/>
                <w:sz w:val="18"/>
                <w:szCs w:val="18"/>
              </w:rPr>
            </w:pPr>
          </w:p>
        </w:tc>
        <w:tc>
          <w:tcPr>
            <w:tcW w:w="709" w:type="dxa"/>
            <w:vAlign w:val="center"/>
          </w:tcPr>
          <w:p>
            <w:pPr>
              <w:spacing w:line="240" w:lineRule="exact"/>
              <w:rPr>
                <w:rFonts w:ascii="宋体"/>
                <w:sz w:val="18"/>
                <w:szCs w:val="18"/>
              </w:rPr>
            </w:pPr>
          </w:p>
        </w:tc>
        <w:tc>
          <w:tcPr>
            <w:tcW w:w="884" w:type="dxa"/>
            <w:vAlign w:val="center"/>
          </w:tcPr>
          <w:p>
            <w:pPr>
              <w:spacing w:line="240" w:lineRule="exact"/>
              <w:rPr>
                <w:rFonts w:ascii="宋体"/>
                <w:sz w:val="18"/>
                <w:szCs w:val="18"/>
              </w:rPr>
            </w:pPr>
          </w:p>
        </w:tc>
        <w:tc>
          <w:tcPr>
            <w:tcW w:w="1134" w:type="dxa"/>
            <w:vAlign w:val="center"/>
          </w:tcPr>
          <w:p>
            <w:pPr>
              <w:spacing w:line="240" w:lineRule="exact"/>
              <w:rPr>
                <w:rFonts w:ascii="宋体"/>
                <w:sz w:val="18"/>
                <w:szCs w:val="18"/>
              </w:rPr>
            </w:pPr>
          </w:p>
        </w:tc>
        <w:tc>
          <w:tcPr>
            <w:tcW w:w="851" w:type="dxa"/>
            <w:vAlign w:val="center"/>
          </w:tcPr>
          <w:p>
            <w:pPr>
              <w:spacing w:line="240" w:lineRule="exact"/>
              <w:rPr>
                <w:rFonts w:ascii="宋体"/>
                <w:sz w:val="18"/>
                <w:szCs w:val="18"/>
              </w:rPr>
            </w:pPr>
            <w:r>
              <w:rPr>
                <w:rFonts w:hint="eastAsia" w:ascii="宋体" w:hAnsi="宋体"/>
                <w:sz w:val="18"/>
                <w:szCs w:val="18"/>
              </w:rPr>
              <w:t>√</w:t>
            </w:r>
          </w:p>
        </w:tc>
        <w:tc>
          <w:tcPr>
            <w:tcW w:w="709" w:type="dxa"/>
            <w:vAlign w:val="center"/>
          </w:tcPr>
          <w:p>
            <w:pPr>
              <w:spacing w:line="240" w:lineRule="exact"/>
              <w:rPr>
                <w:rFonts w:ascii="宋体"/>
                <w:sz w:val="18"/>
                <w:szCs w:val="18"/>
              </w:rPr>
            </w:pPr>
            <w:r>
              <w:rPr>
                <w:rFonts w:hint="eastAsia" w:ascii="宋体" w:hAnsi="宋体"/>
                <w:sz w:val="18"/>
                <w:szCs w:val="18"/>
              </w:rPr>
              <w:t>前置</w:t>
            </w:r>
          </w:p>
        </w:tc>
        <w:tc>
          <w:tcPr>
            <w:tcW w:w="1417" w:type="dxa"/>
            <w:vAlign w:val="center"/>
          </w:tcPr>
          <w:p>
            <w:pPr>
              <w:spacing w:line="240" w:lineRule="exact"/>
              <w:rPr>
                <w:rFonts w:ascii="宋体"/>
                <w:sz w:val="18"/>
                <w:szCs w:val="18"/>
              </w:rPr>
            </w:pPr>
            <w:r>
              <w:rPr>
                <w:rFonts w:hint="eastAsia" w:ascii="宋体" w:hAnsi="宋体"/>
                <w:sz w:val="18"/>
                <w:szCs w:val="18"/>
              </w:rPr>
              <w:t>民用爆炸物品生产</w:t>
            </w:r>
          </w:p>
        </w:tc>
      </w:tr>
    </w:tbl>
    <w:p>
      <w:pPr>
        <w:spacing w:line="240" w:lineRule="exact"/>
      </w:pPr>
    </w:p>
    <w:p>
      <w:pPr>
        <w:spacing w:line="240" w:lineRule="exact"/>
        <w:ind w:left="-743" w:leftChars="-354" w:right="-708" w:rightChars="-337"/>
        <w:rPr>
          <w:rFonts w:ascii="宋体"/>
          <w:sz w:val="18"/>
          <w:szCs w:val="18"/>
        </w:rPr>
      </w:pPr>
      <w:r>
        <w:rPr>
          <w:rFonts w:hint="eastAsia" w:ascii="宋体" w:hAnsi="宋体"/>
          <w:sz w:val="18"/>
          <w:szCs w:val="18"/>
        </w:rPr>
        <w:t>注：表中“前置”是指按照国务院和省政府有关规定明确企业办理营业执照前需到改革事项实施机关办理的审批事项。“后置”是指按照国务院和省政府有关规定明确企业办理营业执照后需到改革事项实施机关办理的审批事项。“其他”是指与营业执照无直接关系，改革事项实施机关或主管部门只对企业的具体经营行为进行许可的审批事项。</w:t>
      </w:r>
    </w:p>
    <w:p/>
    <w:p>
      <w:pPr>
        <w:tabs>
          <w:tab w:val="left" w:pos="8789"/>
        </w:tabs>
        <w:spacing w:line="80" w:lineRule="exact"/>
        <w:rPr>
          <w:rFonts w:ascii="宋体" w:cs="仿宋_GB2312"/>
          <w:spacing w:val="-8"/>
          <w:u w:val="single"/>
        </w:rPr>
      </w:pPr>
      <w:r>
        <w:rPr>
          <w:rFonts w:ascii="宋体" w:hAnsi="宋体" w:cs="仿宋_GB2312"/>
          <w:spacing w:val="-8"/>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no valu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DFSong-XB-80-Win-GB">
    <w:altName w:val="微软雅黑"/>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方正黑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1E"/>
    <w:rsid w:val="0007216D"/>
    <w:rsid w:val="000D0B9E"/>
    <w:rsid w:val="000F46F9"/>
    <w:rsid w:val="0014365A"/>
    <w:rsid w:val="00227840"/>
    <w:rsid w:val="002501B1"/>
    <w:rsid w:val="003C75FD"/>
    <w:rsid w:val="0040088B"/>
    <w:rsid w:val="004950DC"/>
    <w:rsid w:val="004E6863"/>
    <w:rsid w:val="00531598"/>
    <w:rsid w:val="0054602C"/>
    <w:rsid w:val="005603E0"/>
    <w:rsid w:val="005D7E64"/>
    <w:rsid w:val="00643E26"/>
    <w:rsid w:val="00681D6F"/>
    <w:rsid w:val="006E30EC"/>
    <w:rsid w:val="00724113"/>
    <w:rsid w:val="007840D9"/>
    <w:rsid w:val="00872137"/>
    <w:rsid w:val="00946671"/>
    <w:rsid w:val="00984790"/>
    <w:rsid w:val="00994FE5"/>
    <w:rsid w:val="009A5251"/>
    <w:rsid w:val="009F768D"/>
    <w:rsid w:val="00A623AF"/>
    <w:rsid w:val="00A623DD"/>
    <w:rsid w:val="00AB7AEF"/>
    <w:rsid w:val="00AC74BB"/>
    <w:rsid w:val="00B0089D"/>
    <w:rsid w:val="00B14CCC"/>
    <w:rsid w:val="00B20296"/>
    <w:rsid w:val="00B5079D"/>
    <w:rsid w:val="00BC5A51"/>
    <w:rsid w:val="00BD6A41"/>
    <w:rsid w:val="00C17752"/>
    <w:rsid w:val="00C258E8"/>
    <w:rsid w:val="00C753C3"/>
    <w:rsid w:val="00CC09AE"/>
    <w:rsid w:val="00CE2E29"/>
    <w:rsid w:val="00D06650"/>
    <w:rsid w:val="00D66BEA"/>
    <w:rsid w:val="00D82DF5"/>
    <w:rsid w:val="00D9155F"/>
    <w:rsid w:val="00D9653C"/>
    <w:rsid w:val="00E40051"/>
    <w:rsid w:val="00E51453"/>
    <w:rsid w:val="00E71340"/>
    <w:rsid w:val="00EE5408"/>
    <w:rsid w:val="00F0391E"/>
    <w:rsid w:val="00F35F46"/>
    <w:rsid w:val="00F62DB9"/>
    <w:rsid w:val="00F85544"/>
    <w:rsid w:val="12CD6D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99" w:semiHidden="0"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unhideWhenUsed="0" w:uiPriority="99" w:semiHidden="0" w:name="Body Text Indent 3"/>
    <w:lsdException w:uiPriority="99" w:name="Block Text"/>
    <w:lsdException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0"/>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iPriority w:val="99"/>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59"/>
    <w:qFormat/>
    <w:uiPriority w:val="99"/>
    <w:rPr>
      <w:b/>
      <w:bCs/>
    </w:rPr>
  </w:style>
  <w:style w:type="paragraph" w:styleId="5">
    <w:name w:val="annotation text"/>
    <w:basedOn w:val="1"/>
    <w:link w:val="57"/>
    <w:qFormat/>
    <w:uiPriority w:val="99"/>
    <w:pPr>
      <w:jc w:val="left"/>
    </w:pPr>
    <w:rPr>
      <w:kern w:val="0"/>
      <w:sz w:val="20"/>
      <w:szCs w:val="24"/>
    </w:rPr>
  </w:style>
  <w:style w:type="paragraph" w:styleId="6">
    <w:name w:val="Body Text"/>
    <w:basedOn w:val="1"/>
    <w:link w:val="41"/>
    <w:uiPriority w:val="99"/>
    <w:pPr>
      <w:spacing w:after="120"/>
    </w:pPr>
    <w:rPr>
      <w:rFonts w:ascii="仿宋_GB2312" w:hAnsi="no value" w:eastAsia="仿宋_GB2312" w:cs="宋体"/>
      <w:color w:val="000000"/>
      <w:kern w:val="0"/>
      <w:sz w:val="32"/>
      <w:szCs w:val="32"/>
    </w:rPr>
  </w:style>
  <w:style w:type="paragraph" w:styleId="7">
    <w:name w:val="Body Text Indent"/>
    <w:basedOn w:val="1"/>
    <w:link w:val="35"/>
    <w:uiPriority w:val="99"/>
    <w:pPr>
      <w:spacing w:line="630" w:lineRule="exact"/>
      <w:ind w:firstLine="640" w:firstLineChars="200"/>
    </w:pPr>
    <w:rPr>
      <w:rFonts w:ascii="Times New Roman" w:hAnsi="Times New Roman" w:eastAsia="黑体"/>
      <w:bCs/>
      <w:sz w:val="32"/>
      <w:szCs w:val="24"/>
    </w:rPr>
  </w:style>
  <w:style w:type="paragraph" w:styleId="8">
    <w:name w:val="Plain Text"/>
    <w:basedOn w:val="1"/>
    <w:link w:val="60"/>
    <w:qFormat/>
    <w:uiPriority w:val="99"/>
    <w:rPr>
      <w:rFonts w:ascii="宋体" w:hAnsi="Courier New"/>
      <w:sz w:val="28"/>
      <w:szCs w:val="28"/>
    </w:rPr>
  </w:style>
  <w:style w:type="paragraph" w:styleId="9">
    <w:name w:val="Date"/>
    <w:basedOn w:val="1"/>
    <w:next w:val="1"/>
    <w:link w:val="34"/>
    <w:uiPriority w:val="99"/>
    <w:pPr>
      <w:ind w:left="100" w:leftChars="2500"/>
    </w:pPr>
    <w:rPr>
      <w:rFonts w:ascii="仿宋_GB2312" w:hAnsi="no value" w:eastAsia="仿宋_GB2312" w:cs="宋体"/>
      <w:color w:val="000000"/>
      <w:kern w:val="0"/>
      <w:sz w:val="32"/>
      <w:szCs w:val="32"/>
    </w:rPr>
  </w:style>
  <w:style w:type="paragraph" w:styleId="10">
    <w:name w:val="Body Text Indent 2"/>
    <w:basedOn w:val="1"/>
    <w:link w:val="37"/>
    <w:uiPriority w:val="99"/>
    <w:pPr>
      <w:spacing w:after="120" w:line="480" w:lineRule="auto"/>
      <w:ind w:left="420" w:leftChars="200"/>
    </w:pPr>
    <w:rPr>
      <w:rFonts w:ascii="Times New Roman" w:hAnsi="Times New Roman"/>
      <w:szCs w:val="24"/>
    </w:rPr>
  </w:style>
  <w:style w:type="paragraph" w:styleId="11">
    <w:name w:val="Balloon Text"/>
    <w:basedOn w:val="1"/>
    <w:link w:val="45"/>
    <w:qFormat/>
    <w:uiPriority w:val="99"/>
    <w:rPr>
      <w:rFonts w:ascii="仿宋_GB2312" w:hAnsi="no value" w:eastAsia="仿宋_GB2312" w:cs="宋体"/>
      <w:color w:val="000000"/>
      <w:kern w:val="0"/>
      <w:sz w:val="18"/>
      <w:szCs w:val="18"/>
    </w:rPr>
  </w:style>
  <w:style w:type="paragraph" w:styleId="12">
    <w:name w:val="footer"/>
    <w:basedOn w:val="1"/>
    <w:link w:val="38"/>
    <w:uiPriority w:val="99"/>
    <w:pPr>
      <w:tabs>
        <w:tab w:val="center" w:pos="4153"/>
        <w:tab w:val="right" w:pos="8306"/>
      </w:tabs>
      <w:snapToGrid w:val="0"/>
      <w:jc w:val="left"/>
    </w:pPr>
    <w:rPr>
      <w:rFonts w:ascii="仿宋_GB2312" w:hAnsi="no value" w:eastAsia="仿宋_GB2312" w:cs="宋体"/>
      <w:color w:val="000000"/>
      <w:kern w:val="0"/>
      <w:sz w:val="18"/>
      <w:szCs w:val="18"/>
    </w:rPr>
  </w:style>
  <w:style w:type="paragraph" w:styleId="13">
    <w:name w:val="header"/>
    <w:basedOn w:val="1"/>
    <w:link w:val="39"/>
    <w:uiPriority w:val="99"/>
    <w:pPr>
      <w:pBdr>
        <w:bottom w:val="single" w:color="auto" w:sz="6" w:space="1"/>
      </w:pBdr>
      <w:tabs>
        <w:tab w:val="center" w:pos="4153"/>
        <w:tab w:val="right" w:pos="8306"/>
      </w:tabs>
      <w:snapToGrid w:val="0"/>
      <w:jc w:val="center"/>
    </w:pPr>
    <w:rPr>
      <w:rFonts w:ascii="仿宋_GB2312" w:hAnsi="no value" w:eastAsia="仿宋_GB2312" w:cs="宋体"/>
      <w:color w:val="000000"/>
      <w:kern w:val="0"/>
      <w:sz w:val="18"/>
      <w:szCs w:val="18"/>
    </w:rPr>
  </w:style>
  <w:style w:type="paragraph" w:styleId="14">
    <w:name w:val="Subtitle"/>
    <w:basedOn w:val="1"/>
    <w:next w:val="1"/>
    <w:link w:val="51"/>
    <w:qFormat/>
    <w:uiPriority w:val="99"/>
    <w:pPr>
      <w:widowControl/>
      <w:spacing w:before="240" w:after="60" w:line="312" w:lineRule="atLeast"/>
      <w:jc w:val="center"/>
      <w:outlineLvl w:val="1"/>
    </w:pPr>
    <w:rPr>
      <w:rFonts w:ascii="Cambria" w:hAnsi="Cambria"/>
      <w:b/>
      <w:bCs/>
      <w:color w:val="000000"/>
      <w:kern w:val="28"/>
      <w:sz w:val="32"/>
      <w:szCs w:val="32"/>
      <w:u w:color="000000"/>
    </w:rPr>
  </w:style>
  <w:style w:type="paragraph" w:styleId="15">
    <w:name w:val="Body Text Indent 3"/>
    <w:basedOn w:val="1"/>
    <w:link w:val="43"/>
    <w:uiPriority w:val="99"/>
    <w:pPr>
      <w:spacing w:after="120"/>
      <w:ind w:left="420" w:leftChars="200"/>
    </w:pPr>
    <w:rPr>
      <w:rFonts w:ascii="仿宋_GB2312" w:hAnsi="no value" w:eastAsia="仿宋_GB2312" w:cs="宋体"/>
      <w:color w:val="000000"/>
      <w:kern w:val="0"/>
      <w:sz w:val="16"/>
      <w:szCs w:val="16"/>
    </w:rPr>
  </w:style>
  <w:style w:type="paragraph" w:styleId="16">
    <w:name w:val="Body Text 2"/>
    <w:basedOn w:val="1"/>
    <w:link w:val="42"/>
    <w:uiPriority w:val="99"/>
    <w:pPr>
      <w:spacing w:after="120" w:line="480" w:lineRule="auto"/>
    </w:pPr>
    <w:rPr>
      <w:rFonts w:ascii="仿宋_GB2312" w:hAnsi="no value" w:eastAsia="仿宋_GB2312" w:cs="宋体"/>
      <w:color w:val="000000"/>
      <w:kern w:val="0"/>
      <w:sz w:val="32"/>
      <w:szCs w:val="32"/>
    </w:rPr>
  </w:style>
  <w:style w:type="paragraph" w:styleId="17">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49"/>
    <w:qFormat/>
    <w:uiPriority w:val="99"/>
    <w:pPr>
      <w:spacing w:before="240" w:after="60"/>
      <w:jc w:val="center"/>
      <w:outlineLvl w:val="0"/>
    </w:pPr>
    <w:rPr>
      <w:rFonts w:ascii="Cambria" w:hAnsi="Cambria"/>
      <w:b/>
      <w:bCs/>
      <w:color w:val="000000"/>
      <w:kern w:val="0"/>
      <w:sz w:val="32"/>
      <w:szCs w:val="32"/>
    </w:rPr>
  </w:style>
  <w:style w:type="character" w:styleId="20">
    <w:name w:val="Strong"/>
    <w:basedOn w:val="19"/>
    <w:qFormat/>
    <w:uiPriority w:val="99"/>
    <w:rPr>
      <w:rFonts w:cs="Times New Roman"/>
      <w:b/>
    </w:rPr>
  </w:style>
  <w:style w:type="character" w:styleId="21">
    <w:name w:val="page number"/>
    <w:basedOn w:val="19"/>
    <w:uiPriority w:val="99"/>
    <w:rPr>
      <w:rFonts w:cs="Times New Roman"/>
    </w:rPr>
  </w:style>
  <w:style w:type="character" w:styleId="22">
    <w:name w:val="FollowedHyperlink"/>
    <w:basedOn w:val="19"/>
    <w:qFormat/>
    <w:uiPriority w:val="99"/>
    <w:rPr>
      <w:rFonts w:cs="Times New Roman"/>
      <w:color w:val="800080"/>
      <w:u w:val="single"/>
    </w:rPr>
  </w:style>
  <w:style w:type="character" w:styleId="23">
    <w:name w:val="Emphasis"/>
    <w:basedOn w:val="19"/>
    <w:qFormat/>
    <w:uiPriority w:val="99"/>
    <w:rPr>
      <w:rFonts w:cs="Times New Roman"/>
      <w:color w:val="CC0000"/>
    </w:rPr>
  </w:style>
  <w:style w:type="character" w:styleId="24">
    <w:name w:val="line number"/>
    <w:basedOn w:val="19"/>
    <w:qFormat/>
    <w:uiPriority w:val="99"/>
    <w:rPr>
      <w:rFonts w:cs="Times New Roman"/>
    </w:rPr>
  </w:style>
  <w:style w:type="character" w:styleId="25">
    <w:name w:val="Hyperlink"/>
    <w:basedOn w:val="19"/>
    <w:uiPriority w:val="99"/>
    <w:rPr>
      <w:rFonts w:cs="Times New Roman"/>
      <w:color w:val="0000FF"/>
      <w:u w:val="single"/>
    </w:rPr>
  </w:style>
  <w:style w:type="character" w:styleId="26">
    <w:name w:val="annotation reference"/>
    <w:basedOn w:val="19"/>
    <w:qFormat/>
    <w:uiPriority w:val="99"/>
    <w:rPr>
      <w:rFonts w:cs="Times New Roman"/>
      <w:sz w:val="21"/>
    </w:rPr>
  </w:style>
  <w:style w:type="table" w:styleId="28">
    <w:name w:val="Table Grid"/>
    <w:basedOn w:val="27"/>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Heading 1 Char"/>
    <w:basedOn w:val="19"/>
    <w:link w:val="2"/>
    <w:locked/>
    <w:uiPriority w:val="99"/>
    <w:rPr>
      <w:rFonts w:ascii="宋体" w:hAnsi="宋体" w:eastAsia="宋体" w:cs="宋体"/>
      <w:b/>
      <w:bCs/>
      <w:kern w:val="36"/>
      <w:sz w:val="48"/>
      <w:szCs w:val="48"/>
    </w:rPr>
  </w:style>
  <w:style w:type="character" w:customStyle="1" w:styleId="30">
    <w:name w:val="Heading 2 Char"/>
    <w:basedOn w:val="19"/>
    <w:link w:val="3"/>
    <w:locked/>
    <w:uiPriority w:val="99"/>
    <w:rPr>
      <w:rFonts w:ascii="宋体" w:hAnsi="宋体" w:eastAsia="宋体" w:cs="宋体"/>
      <w:b/>
      <w:bCs/>
      <w:kern w:val="0"/>
      <w:sz w:val="36"/>
      <w:szCs w:val="36"/>
    </w:rPr>
  </w:style>
  <w:style w:type="character" w:customStyle="1" w:styleId="31">
    <w:name w:val="f"/>
    <w:basedOn w:val="19"/>
    <w:uiPriority w:val="99"/>
    <w:rPr>
      <w:rFonts w:cs="Times New Roman"/>
    </w:rPr>
  </w:style>
  <w:style w:type="character" w:customStyle="1" w:styleId="32">
    <w:name w:val="u"/>
    <w:basedOn w:val="19"/>
    <w:uiPriority w:val="99"/>
    <w:rPr>
      <w:rFonts w:cs="Times New Roman"/>
    </w:rPr>
  </w:style>
  <w:style w:type="character" w:customStyle="1" w:styleId="33">
    <w:name w:val="Date Char"/>
    <w:basedOn w:val="19"/>
    <w:link w:val="9"/>
    <w:semiHidden/>
    <w:locked/>
    <w:uiPriority w:val="99"/>
  </w:style>
  <w:style w:type="character" w:customStyle="1" w:styleId="34">
    <w:name w:val="Date Char1"/>
    <w:basedOn w:val="19"/>
    <w:link w:val="9"/>
    <w:locked/>
    <w:uiPriority w:val="99"/>
    <w:rPr>
      <w:rFonts w:ascii="仿宋_GB2312" w:hAnsi="no value" w:eastAsia="仿宋_GB2312" w:cs="宋体"/>
      <w:color w:val="000000"/>
      <w:kern w:val="0"/>
      <w:sz w:val="32"/>
      <w:szCs w:val="32"/>
    </w:rPr>
  </w:style>
  <w:style w:type="character" w:customStyle="1" w:styleId="35">
    <w:name w:val="Body Text Indent Char"/>
    <w:basedOn w:val="19"/>
    <w:link w:val="7"/>
    <w:locked/>
    <w:uiPriority w:val="99"/>
    <w:rPr>
      <w:rFonts w:ascii="Times New Roman" w:hAnsi="Times New Roman" w:eastAsia="黑体" w:cs="Times New Roman"/>
      <w:bCs/>
      <w:sz w:val="24"/>
      <w:szCs w:val="24"/>
    </w:rPr>
  </w:style>
  <w:style w:type="paragraph" w:customStyle="1" w:styleId="36">
    <w:name w:val="Char"/>
    <w:basedOn w:val="1"/>
    <w:next w:val="1"/>
    <w:uiPriority w:val="99"/>
    <w:pPr>
      <w:spacing w:line="240" w:lineRule="atLeast"/>
      <w:ind w:left="420" w:firstLine="420"/>
      <w:jc w:val="left"/>
    </w:pPr>
    <w:rPr>
      <w:rFonts w:ascii="Times New Roman" w:hAnsi="Times New Roman"/>
      <w:kern w:val="0"/>
      <w:szCs w:val="21"/>
    </w:rPr>
  </w:style>
  <w:style w:type="character" w:customStyle="1" w:styleId="37">
    <w:name w:val="Body Text Indent 2 Char"/>
    <w:basedOn w:val="19"/>
    <w:link w:val="10"/>
    <w:locked/>
    <w:uiPriority w:val="99"/>
    <w:rPr>
      <w:rFonts w:ascii="Times New Roman" w:hAnsi="Times New Roman" w:eastAsia="宋体" w:cs="Times New Roman"/>
      <w:sz w:val="24"/>
      <w:szCs w:val="24"/>
    </w:rPr>
  </w:style>
  <w:style w:type="character" w:customStyle="1" w:styleId="38">
    <w:name w:val="Footer Char"/>
    <w:basedOn w:val="19"/>
    <w:link w:val="12"/>
    <w:locked/>
    <w:uiPriority w:val="99"/>
    <w:rPr>
      <w:rFonts w:ascii="仿宋_GB2312" w:hAnsi="no value" w:eastAsia="仿宋_GB2312" w:cs="宋体"/>
      <w:color w:val="000000"/>
      <w:kern w:val="0"/>
      <w:sz w:val="18"/>
      <w:szCs w:val="18"/>
    </w:rPr>
  </w:style>
  <w:style w:type="character" w:customStyle="1" w:styleId="39">
    <w:name w:val="Header Char"/>
    <w:basedOn w:val="19"/>
    <w:link w:val="13"/>
    <w:locked/>
    <w:uiPriority w:val="99"/>
    <w:rPr>
      <w:rFonts w:ascii="仿宋_GB2312" w:hAnsi="no value" w:eastAsia="仿宋_GB2312" w:cs="宋体"/>
      <w:color w:val="000000"/>
      <w:kern w:val="0"/>
      <w:sz w:val="18"/>
      <w:szCs w:val="18"/>
    </w:rPr>
  </w:style>
  <w:style w:type="paragraph" w:customStyle="1" w:styleId="40">
    <w:name w:val="Char1"/>
    <w:basedOn w:val="1"/>
    <w:uiPriority w:val="99"/>
    <w:rPr>
      <w:rFonts w:ascii="Times New Roman" w:hAnsi="Times New Roman"/>
      <w:szCs w:val="24"/>
    </w:rPr>
  </w:style>
  <w:style w:type="character" w:customStyle="1" w:styleId="41">
    <w:name w:val="Body Text Char"/>
    <w:basedOn w:val="19"/>
    <w:link w:val="6"/>
    <w:qFormat/>
    <w:locked/>
    <w:uiPriority w:val="99"/>
    <w:rPr>
      <w:rFonts w:ascii="仿宋_GB2312" w:hAnsi="no value" w:eastAsia="仿宋_GB2312" w:cs="宋体"/>
      <w:color w:val="000000"/>
      <w:kern w:val="0"/>
      <w:sz w:val="32"/>
      <w:szCs w:val="32"/>
    </w:rPr>
  </w:style>
  <w:style w:type="character" w:customStyle="1" w:styleId="42">
    <w:name w:val="Body Text 2 Char"/>
    <w:basedOn w:val="19"/>
    <w:link w:val="16"/>
    <w:qFormat/>
    <w:locked/>
    <w:uiPriority w:val="99"/>
    <w:rPr>
      <w:rFonts w:ascii="仿宋_GB2312" w:hAnsi="no value" w:eastAsia="仿宋_GB2312" w:cs="宋体"/>
      <w:color w:val="000000"/>
      <w:kern w:val="0"/>
      <w:sz w:val="32"/>
      <w:szCs w:val="32"/>
    </w:rPr>
  </w:style>
  <w:style w:type="character" w:customStyle="1" w:styleId="43">
    <w:name w:val="Body Text Indent 3 Char"/>
    <w:basedOn w:val="19"/>
    <w:link w:val="15"/>
    <w:locked/>
    <w:uiPriority w:val="99"/>
    <w:rPr>
      <w:rFonts w:ascii="仿宋_GB2312" w:hAnsi="no value" w:eastAsia="仿宋_GB2312" w:cs="宋体"/>
      <w:color w:val="000000"/>
      <w:kern w:val="0"/>
      <w:sz w:val="16"/>
      <w:szCs w:val="16"/>
    </w:rPr>
  </w:style>
  <w:style w:type="paragraph" w:customStyle="1" w:styleId="44">
    <w:name w:val="title"/>
    <w:basedOn w:val="1"/>
    <w:uiPriority w:val="99"/>
    <w:pPr>
      <w:widowControl/>
      <w:spacing w:line="300" w:lineRule="auto"/>
      <w:jc w:val="center"/>
    </w:pPr>
    <w:rPr>
      <w:rFonts w:ascii="宋体" w:hAnsi="宋体" w:cs="宋体"/>
      <w:b/>
      <w:bCs/>
      <w:kern w:val="0"/>
      <w:sz w:val="44"/>
      <w:szCs w:val="44"/>
    </w:rPr>
  </w:style>
  <w:style w:type="character" w:customStyle="1" w:styleId="45">
    <w:name w:val="Balloon Text Char"/>
    <w:basedOn w:val="19"/>
    <w:link w:val="11"/>
    <w:qFormat/>
    <w:locked/>
    <w:uiPriority w:val="99"/>
    <w:rPr>
      <w:rFonts w:ascii="仿宋_GB2312" w:hAnsi="no value" w:eastAsia="仿宋_GB2312" w:cs="宋体"/>
      <w:color w:val="000000"/>
      <w:kern w:val="0"/>
      <w:sz w:val="18"/>
      <w:szCs w:val="18"/>
    </w:rPr>
  </w:style>
  <w:style w:type="paragraph" w:customStyle="1" w:styleId="46">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CM4"/>
    <w:basedOn w:val="1"/>
    <w:next w:val="1"/>
    <w:qFormat/>
    <w:uiPriority w:val="99"/>
    <w:pPr>
      <w:autoSpaceDE w:val="0"/>
      <w:autoSpaceDN w:val="0"/>
      <w:adjustRightInd w:val="0"/>
      <w:spacing w:line="560" w:lineRule="atLeast"/>
      <w:jc w:val="left"/>
    </w:pPr>
    <w:rPr>
      <w:rFonts w:ascii="DFSong-XB-80-Win-GB" w:hAnsi="Times New Roman" w:eastAsia="DFSong-XB-80-Win-GB"/>
      <w:kern w:val="0"/>
      <w:sz w:val="24"/>
      <w:szCs w:val="24"/>
    </w:rPr>
  </w:style>
  <w:style w:type="paragraph" w:customStyle="1" w:styleId="48">
    <w:name w:val="Default"/>
    <w:qFormat/>
    <w:uiPriority w:val="99"/>
    <w:pPr>
      <w:widowControl w:val="0"/>
      <w:autoSpaceDE w:val="0"/>
      <w:autoSpaceDN w:val="0"/>
      <w:adjustRightInd w:val="0"/>
    </w:pPr>
    <w:rPr>
      <w:rFonts w:ascii="DFSong-XB-80-Win-GB" w:hAnsi="Times New Roman" w:eastAsia="DFSong-XB-80-Win-GB" w:cs="DFSong-XB-80-Win-GB"/>
      <w:color w:val="000000"/>
      <w:kern w:val="0"/>
      <w:sz w:val="24"/>
      <w:szCs w:val="24"/>
      <w:lang w:val="en-US" w:eastAsia="zh-CN" w:bidi="ar-SA"/>
    </w:rPr>
  </w:style>
  <w:style w:type="character" w:customStyle="1" w:styleId="49">
    <w:name w:val="Title Char"/>
    <w:basedOn w:val="19"/>
    <w:link w:val="18"/>
    <w:qFormat/>
    <w:locked/>
    <w:uiPriority w:val="99"/>
    <w:rPr>
      <w:rFonts w:ascii="Cambria" w:hAnsi="Cambria" w:eastAsia="宋体" w:cs="Times New Roman"/>
      <w:b/>
      <w:bCs/>
      <w:color w:val="000000"/>
      <w:kern w:val="0"/>
      <w:sz w:val="32"/>
      <w:szCs w:val="32"/>
    </w:rPr>
  </w:style>
  <w:style w:type="paragraph" w:customStyle="1" w:styleId="50">
    <w:name w:val="标题1"/>
    <w:basedOn w:val="1"/>
    <w:qFormat/>
    <w:uiPriority w:val="99"/>
    <w:pPr>
      <w:widowControl/>
      <w:spacing w:line="300" w:lineRule="auto"/>
      <w:jc w:val="center"/>
    </w:pPr>
    <w:rPr>
      <w:rFonts w:ascii="宋体" w:hAnsi="宋体" w:cs="宋体"/>
      <w:b/>
      <w:bCs/>
      <w:kern w:val="0"/>
      <w:sz w:val="44"/>
      <w:szCs w:val="44"/>
    </w:rPr>
  </w:style>
  <w:style w:type="character" w:customStyle="1" w:styleId="51">
    <w:name w:val="Subtitle Char"/>
    <w:basedOn w:val="19"/>
    <w:link w:val="14"/>
    <w:qFormat/>
    <w:locked/>
    <w:uiPriority w:val="99"/>
    <w:rPr>
      <w:rFonts w:ascii="Cambria" w:hAnsi="Cambria" w:eastAsia="宋体" w:cs="Times New Roman"/>
      <w:b/>
      <w:bCs/>
      <w:color w:val="000000"/>
      <w:kern w:val="28"/>
      <w:sz w:val="32"/>
      <w:szCs w:val="32"/>
      <w:u w:color="000000"/>
    </w:rPr>
  </w:style>
  <w:style w:type="character" w:customStyle="1" w:styleId="52">
    <w:name w:val="Char Char5"/>
    <w:qFormat/>
    <w:uiPriority w:val="99"/>
    <w:rPr>
      <w:kern w:val="2"/>
      <w:sz w:val="18"/>
    </w:rPr>
  </w:style>
  <w:style w:type="character" w:customStyle="1" w:styleId="53">
    <w:name w:val="Comment Subject Char"/>
    <w:qFormat/>
    <w:locked/>
    <w:uiPriority w:val="99"/>
    <w:rPr>
      <w:b/>
      <w:sz w:val="24"/>
    </w:rPr>
  </w:style>
  <w:style w:type="character" w:customStyle="1" w:styleId="54">
    <w:name w:val="Comment Text Char"/>
    <w:qFormat/>
    <w:locked/>
    <w:uiPriority w:val="99"/>
    <w:rPr>
      <w:sz w:val="24"/>
    </w:rPr>
  </w:style>
  <w:style w:type="character" w:customStyle="1" w:styleId="55">
    <w:name w:val="Char Char3"/>
    <w:qFormat/>
    <w:uiPriority w:val="99"/>
    <w:rPr>
      <w:kern w:val="2"/>
      <w:sz w:val="18"/>
    </w:rPr>
  </w:style>
  <w:style w:type="character" w:customStyle="1" w:styleId="56">
    <w:name w:val="Comment Text Char1"/>
    <w:basedOn w:val="19"/>
    <w:link w:val="5"/>
    <w:semiHidden/>
    <w:qFormat/>
    <w:uiPriority w:val="99"/>
  </w:style>
  <w:style w:type="character" w:customStyle="1" w:styleId="57">
    <w:name w:val="Comment Text Char2"/>
    <w:basedOn w:val="19"/>
    <w:link w:val="5"/>
    <w:qFormat/>
    <w:locked/>
    <w:uiPriority w:val="99"/>
    <w:rPr>
      <w:rFonts w:cs="Times New Roman"/>
    </w:rPr>
  </w:style>
  <w:style w:type="character" w:customStyle="1" w:styleId="58">
    <w:name w:val="Comment Subject Char1"/>
    <w:basedOn w:val="57"/>
    <w:link w:val="4"/>
    <w:semiHidden/>
    <w:qFormat/>
    <w:uiPriority w:val="99"/>
    <w:rPr>
      <w:b/>
      <w:bCs/>
    </w:rPr>
  </w:style>
  <w:style w:type="character" w:customStyle="1" w:styleId="59">
    <w:name w:val="Comment Subject Char2"/>
    <w:basedOn w:val="57"/>
    <w:link w:val="4"/>
    <w:qFormat/>
    <w:locked/>
    <w:uiPriority w:val="99"/>
    <w:rPr>
      <w:b/>
      <w:bCs/>
    </w:rPr>
  </w:style>
  <w:style w:type="character" w:customStyle="1" w:styleId="60">
    <w:name w:val="Plain Text Char"/>
    <w:basedOn w:val="19"/>
    <w:link w:val="8"/>
    <w:qFormat/>
    <w:locked/>
    <w:uiPriority w:val="99"/>
    <w:rPr>
      <w:rFonts w:ascii="宋体" w:hAnsi="Courier New" w:eastAsia="宋体" w:cs="Times New Roman"/>
      <w:sz w:val="28"/>
      <w:szCs w:val="28"/>
    </w:rPr>
  </w:style>
  <w:style w:type="paragraph" w:customStyle="1" w:styleId="61">
    <w:name w:val="font5"/>
    <w:basedOn w:val="1"/>
    <w:qFormat/>
    <w:uiPriority w:val="99"/>
    <w:pPr>
      <w:widowControl/>
      <w:spacing w:before="100" w:beforeAutospacing="1" w:after="100" w:afterAutospacing="1"/>
      <w:jc w:val="left"/>
    </w:pPr>
    <w:rPr>
      <w:rFonts w:ascii="Times New Roman" w:hAnsi="Times New Roman"/>
      <w:kern w:val="0"/>
      <w:sz w:val="16"/>
      <w:szCs w:val="16"/>
    </w:rPr>
  </w:style>
  <w:style w:type="paragraph" w:customStyle="1" w:styleId="6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3">
    <w:name w:val="font7"/>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64">
    <w:name w:val="font8"/>
    <w:basedOn w:val="1"/>
    <w:uiPriority w:val="99"/>
    <w:pPr>
      <w:widowControl/>
      <w:spacing w:before="100" w:beforeAutospacing="1" w:after="100" w:afterAutospacing="1"/>
      <w:jc w:val="left"/>
    </w:pPr>
    <w:rPr>
      <w:rFonts w:ascii="仿宋_GB2312" w:hAnsi="宋体" w:eastAsia="仿宋_GB2312" w:cs="宋体"/>
      <w:kern w:val="0"/>
      <w:sz w:val="16"/>
      <w:szCs w:val="16"/>
    </w:rPr>
  </w:style>
  <w:style w:type="paragraph" w:customStyle="1" w:styleId="65">
    <w:name w:val="font9"/>
    <w:basedOn w:val="1"/>
    <w:qFormat/>
    <w:uiPriority w:val="99"/>
    <w:pPr>
      <w:widowControl/>
      <w:spacing w:before="100" w:beforeAutospacing="1" w:after="100" w:afterAutospacing="1"/>
      <w:jc w:val="left"/>
    </w:pPr>
    <w:rPr>
      <w:rFonts w:ascii="Times New Roman" w:hAnsi="Times New Roman"/>
      <w:color w:val="FF0000"/>
      <w:kern w:val="0"/>
      <w:sz w:val="16"/>
      <w:szCs w:val="16"/>
    </w:rPr>
  </w:style>
  <w:style w:type="paragraph" w:customStyle="1" w:styleId="66">
    <w:name w:val="font10"/>
    <w:basedOn w:val="1"/>
    <w:uiPriority w:val="99"/>
    <w:pPr>
      <w:widowControl/>
      <w:spacing w:before="100" w:beforeAutospacing="1" w:after="100" w:afterAutospacing="1"/>
      <w:jc w:val="left"/>
    </w:pPr>
    <w:rPr>
      <w:rFonts w:ascii="仿宋_GB2312" w:hAnsi="宋体" w:eastAsia="仿宋_GB2312" w:cs="宋体"/>
      <w:color w:val="FF0000"/>
      <w:kern w:val="0"/>
      <w:sz w:val="16"/>
      <w:szCs w:val="16"/>
    </w:rPr>
  </w:style>
  <w:style w:type="paragraph" w:customStyle="1" w:styleId="67">
    <w:name w:val="font11"/>
    <w:basedOn w:val="1"/>
    <w:uiPriority w:val="99"/>
    <w:pPr>
      <w:widowControl/>
      <w:spacing w:before="100" w:beforeAutospacing="1" w:after="100" w:afterAutospacing="1"/>
      <w:jc w:val="left"/>
    </w:pPr>
    <w:rPr>
      <w:rFonts w:ascii="宋体" w:hAnsi="宋体" w:cs="宋体"/>
      <w:color w:val="FF0000"/>
      <w:kern w:val="0"/>
      <w:sz w:val="18"/>
      <w:szCs w:val="18"/>
    </w:rPr>
  </w:style>
  <w:style w:type="paragraph" w:customStyle="1" w:styleId="68">
    <w:name w:val="font12"/>
    <w:basedOn w:val="1"/>
    <w:uiPriority w:val="99"/>
    <w:pPr>
      <w:widowControl/>
      <w:spacing w:before="100" w:beforeAutospacing="1" w:after="100" w:afterAutospacing="1"/>
      <w:jc w:val="left"/>
    </w:pPr>
    <w:rPr>
      <w:rFonts w:ascii="仿宋_GB2312" w:hAnsi="宋体" w:eastAsia="仿宋_GB2312" w:cs="宋体"/>
      <w:b/>
      <w:bCs/>
      <w:color w:val="000000"/>
      <w:kern w:val="0"/>
      <w:sz w:val="22"/>
    </w:rPr>
  </w:style>
  <w:style w:type="paragraph" w:customStyle="1" w:styleId="6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0">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1">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2">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73">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4">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5">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6"/>
      <w:szCs w:val="16"/>
    </w:rPr>
  </w:style>
  <w:style w:type="paragraph" w:customStyle="1" w:styleId="76">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77">
    <w:name w:val="xl74"/>
    <w:basedOn w:val="1"/>
    <w:uiPriority w:val="99"/>
    <w:pPr>
      <w:widowControl/>
      <w:spacing w:before="100" w:beforeAutospacing="1" w:after="100" w:afterAutospacing="1"/>
      <w:jc w:val="left"/>
    </w:pPr>
    <w:rPr>
      <w:rFonts w:ascii="Times New Roman" w:hAnsi="Times New Roman"/>
      <w:kern w:val="0"/>
      <w:sz w:val="24"/>
      <w:szCs w:val="24"/>
    </w:rPr>
  </w:style>
  <w:style w:type="paragraph" w:customStyle="1" w:styleId="78">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79">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0">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1">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82">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3">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4">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5">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FF0000"/>
      <w:kern w:val="0"/>
      <w:sz w:val="16"/>
      <w:szCs w:val="16"/>
    </w:rPr>
  </w:style>
  <w:style w:type="paragraph" w:customStyle="1" w:styleId="86">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7">
    <w:name w:val="xl8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6"/>
      <w:szCs w:val="16"/>
    </w:rPr>
  </w:style>
  <w:style w:type="paragraph" w:customStyle="1" w:styleId="88">
    <w:name w:val="xl85"/>
    <w:basedOn w:val="1"/>
    <w:uiPriority w:val="99"/>
    <w:pPr>
      <w:widowControl/>
      <w:spacing w:before="100" w:beforeAutospacing="1" w:after="100" w:afterAutospacing="1"/>
      <w:jc w:val="left"/>
    </w:pPr>
    <w:rPr>
      <w:rFonts w:ascii="Times New Roman" w:hAnsi="Times New Roman"/>
      <w:kern w:val="0"/>
      <w:sz w:val="16"/>
      <w:szCs w:val="16"/>
    </w:rPr>
  </w:style>
  <w:style w:type="paragraph" w:customStyle="1" w:styleId="89">
    <w:name w:val="xl86"/>
    <w:basedOn w:val="1"/>
    <w:uiPriority w:val="99"/>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90">
    <w:name w:val="xl87"/>
    <w:basedOn w:val="1"/>
    <w:uiPriority w:val="99"/>
    <w:pPr>
      <w:widowControl/>
      <w:spacing w:before="100" w:beforeAutospacing="1" w:after="100" w:afterAutospacing="1"/>
      <w:jc w:val="center"/>
      <w:textAlignment w:val="center"/>
    </w:pPr>
    <w:rPr>
      <w:rFonts w:ascii="Times New Roman" w:hAnsi="Times New Roman"/>
      <w:kern w:val="0"/>
      <w:sz w:val="16"/>
      <w:szCs w:val="16"/>
    </w:rPr>
  </w:style>
  <w:style w:type="paragraph" w:customStyle="1" w:styleId="91">
    <w:name w:val="xl88"/>
    <w:basedOn w:val="1"/>
    <w:uiPriority w:val="99"/>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92">
    <w:name w:val="xl89"/>
    <w:basedOn w:val="1"/>
    <w:uiPriority w:val="99"/>
    <w:pPr>
      <w:widowControl/>
      <w:spacing w:before="100" w:beforeAutospacing="1" w:after="100" w:afterAutospacing="1"/>
      <w:jc w:val="left"/>
      <w:textAlignment w:val="center"/>
    </w:pPr>
    <w:rPr>
      <w:rFonts w:ascii="Times New Roman" w:hAnsi="Times New Roman"/>
      <w:b/>
      <w:bCs/>
      <w:kern w:val="0"/>
      <w:sz w:val="24"/>
      <w:szCs w:val="24"/>
    </w:rPr>
  </w:style>
  <w:style w:type="paragraph" w:styleId="93">
    <w:name w:val="List Paragraph"/>
    <w:basedOn w:val="1"/>
    <w:qFormat/>
    <w:uiPriority w:val="99"/>
    <w:pPr>
      <w:ind w:firstLine="420" w:firstLineChars="200"/>
      <w:jc w:val="left"/>
    </w:pPr>
  </w:style>
  <w:style w:type="character" w:customStyle="1" w:styleId="94">
    <w:name w:val="news_content"/>
    <w:uiPriority w:val="99"/>
  </w:style>
  <w:style w:type="paragraph" w:customStyle="1" w:styleId="95">
    <w:name w:val="Char Char1 Char Char1 Char Char1 Char Char1 Char Char Char Char Char Char Char"/>
    <w:basedOn w:val="1"/>
    <w:uiPriority w:val="99"/>
    <w:pPr>
      <w:jc w:val="left"/>
    </w:pPr>
    <w:rPr>
      <w:rFonts w:ascii="Tahoma" w:hAnsi="Tahoma"/>
      <w:sz w:val="24"/>
      <w:szCs w:val="24"/>
    </w:rPr>
  </w:style>
  <w:style w:type="character" w:customStyle="1" w:styleId="96">
    <w:name w:val="ca-52"/>
    <w:uiPriority w:val="99"/>
  </w:style>
  <w:style w:type="paragraph" w:customStyle="1" w:styleId="97">
    <w:name w:val="p0"/>
    <w:basedOn w:val="1"/>
    <w:uiPriority w:val="99"/>
    <w:pPr>
      <w:widowControl/>
      <w:jc w:val="left"/>
    </w:pPr>
    <w:rPr>
      <w:rFonts w:ascii="Times New Roman" w:hAnsi="Times New Roman"/>
      <w:kern w:val="0"/>
      <w:szCs w:val="21"/>
    </w:rPr>
  </w:style>
  <w:style w:type="paragraph" w:styleId="98">
    <w:name w:val="No Spacing"/>
    <w:qFormat/>
    <w:uiPriority w:val="99"/>
    <w:pPr>
      <w:widowControl w:val="0"/>
      <w:spacing w:line="360" w:lineRule="exact"/>
      <w:jc w:val="both"/>
    </w:pPr>
    <w:rPr>
      <w:rFonts w:ascii="Calibri" w:hAnsi="Calibri" w:eastAsia="宋体" w:cs="Times New Roman"/>
      <w:kern w:val="2"/>
      <w:sz w:val="21"/>
      <w:szCs w:val="22"/>
      <w:lang w:val="en-US" w:eastAsia="zh-CN" w:bidi="ar-SA"/>
    </w:rPr>
  </w:style>
  <w:style w:type="paragraph" w:customStyle="1" w:styleId="99">
    <w:name w:val="txt"/>
    <w:basedOn w:val="1"/>
    <w:uiPriority w:val="99"/>
    <w:pPr>
      <w:widowControl/>
      <w:spacing w:before="100" w:beforeAutospacing="1" w:after="100" w:afterAutospacing="1"/>
      <w:jc w:val="left"/>
    </w:pPr>
    <w:rPr>
      <w:rFonts w:ascii="宋体" w:hAnsi="Times New Roman" w:cs="宋体"/>
      <w:kern w:val="0"/>
      <w:sz w:val="24"/>
      <w:szCs w:val="24"/>
    </w:rPr>
  </w:style>
  <w:style w:type="paragraph" w:customStyle="1" w:styleId="100">
    <w:name w:val="Char Char Char Char Char Char Char Char Char Char"/>
    <w:basedOn w:val="1"/>
    <w:uiPriority w:val="99"/>
    <w:pPr>
      <w:spacing w:line="240" w:lineRule="atLeast"/>
      <w:ind w:left="420" w:firstLine="420"/>
      <w:jc w:val="left"/>
    </w:pPr>
    <w:rPr>
      <w:rFonts w:ascii="Times New Roman" w:hAnsi="Times New Roman"/>
      <w:kern w:val="0"/>
      <w:szCs w:val="21"/>
    </w:rPr>
  </w:style>
  <w:style w:type="character" w:customStyle="1" w:styleId="101">
    <w:name w:val="apple-converted-space"/>
    <w:uiPriority w:val="99"/>
  </w:style>
  <w:style w:type="paragraph" w:customStyle="1" w:styleId="102">
    <w:name w:val="方正正文"/>
    <w:basedOn w:val="1"/>
    <w:link w:val="104"/>
    <w:qFormat/>
    <w:uiPriority w:val="99"/>
    <w:pPr>
      <w:snapToGrid w:val="0"/>
      <w:spacing w:line="319" w:lineRule="auto"/>
      <w:ind w:firstLine="200" w:firstLineChars="200"/>
      <w:jc w:val="left"/>
    </w:pPr>
    <w:rPr>
      <w:rFonts w:ascii="Times New Roman" w:hAnsi="Times New Roman" w:eastAsia="方正仿宋"/>
      <w:kern w:val="0"/>
      <w:sz w:val="32"/>
      <w:szCs w:val="24"/>
    </w:rPr>
  </w:style>
  <w:style w:type="paragraph" w:customStyle="1" w:styleId="103">
    <w:name w:val="一级标题 + 首行缩进:  2 字符"/>
    <w:basedOn w:val="1"/>
    <w:uiPriority w:val="99"/>
    <w:pPr>
      <w:snapToGrid w:val="0"/>
      <w:spacing w:line="319" w:lineRule="auto"/>
      <w:ind w:firstLine="640" w:firstLineChars="200"/>
      <w:jc w:val="left"/>
      <w:outlineLvl w:val="1"/>
    </w:pPr>
    <w:rPr>
      <w:rFonts w:ascii="Arial" w:hAnsi="Arial" w:eastAsia="方正黑体" w:cs="宋体"/>
      <w:sz w:val="32"/>
      <w:szCs w:val="20"/>
    </w:rPr>
  </w:style>
  <w:style w:type="character" w:customStyle="1" w:styleId="104">
    <w:name w:val="方正正文 Char"/>
    <w:link w:val="102"/>
    <w:qFormat/>
    <w:locked/>
    <w:uiPriority w:val="99"/>
    <w:rPr>
      <w:rFonts w:ascii="Times New Roman" w:hAnsi="Times New Roman" w:eastAsia="方正仿宋"/>
      <w:sz w:val="24"/>
    </w:rPr>
  </w:style>
  <w:style w:type="paragraph" w:customStyle="1" w:styleId="105">
    <w:name w:val="Char Char Char Char Char Char Char"/>
    <w:basedOn w:val="1"/>
    <w:uiPriority w:val="99"/>
    <w:pPr>
      <w:adjustRightInd w:val="0"/>
      <w:spacing w:line="360" w:lineRule="auto"/>
      <w:jc w:val="left"/>
    </w:pPr>
    <w:rPr>
      <w:rFonts w:ascii="Times New Roman" w:hAnsi="Times New Roman"/>
      <w:kern w:val="0"/>
      <w:sz w:val="24"/>
      <w:szCs w:val="20"/>
    </w:rPr>
  </w:style>
  <w:style w:type="character" w:customStyle="1" w:styleId="106">
    <w:name w:val="font41"/>
    <w:qFormat/>
    <w:uiPriority w:val="99"/>
    <w:rPr>
      <w:rFonts w:ascii="宋体" w:hAnsi="宋体" w:eastAsia="宋体"/>
      <w:color w:val="FF0000"/>
      <w:sz w:val="20"/>
      <w:u w:val="none"/>
    </w:rPr>
  </w:style>
  <w:style w:type="paragraph" w:customStyle="1" w:styleId="107">
    <w:name w:val="正文 New"/>
    <w:qFormat/>
    <w:uiPriority w:val="99"/>
    <w:pPr>
      <w:widowControl w:val="0"/>
      <w:spacing w:line="360" w:lineRule="exact"/>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sscefi</Company>
  <Pages>6</Pages>
  <Words>813</Words>
  <Characters>4636</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2018-02-23T08:03:00Z</dcterms:created>
  <dc:creator>fgs1</dc:creator>
  <cp:lastModifiedBy>老陈</cp:lastModifiedBy>
  <dcterms:modified xsi:type="dcterms:W3CDTF">2018-02-24T09:55:12Z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