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napToGrid w:val="0"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附件：1</w:t>
      </w:r>
    </w:p>
    <w:p>
      <w:pPr>
        <w:tabs>
          <w:tab w:val="left" w:pos="0"/>
        </w:tabs>
        <w:snapToGrid w:val="0"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tabs>
          <w:tab w:val="left" w:pos="0"/>
        </w:tabs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第一届中国-非洲经贸博览会</w:t>
      </w:r>
    </w:p>
    <w:p>
      <w:pPr>
        <w:tabs>
          <w:tab w:val="left" w:pos="0"/>
        </w:tabs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ascii="仿宋_GB2312" w:hAnsi="仿宋_GB2312" w:eastAsia="仿宋_GB2312" w:cs="仿宋_GB2312"/>
          <w:b/>
          <w:sz w:val="36"/>
          <w:szCs w:val="36"/>
        </w:rPr>
        <w:t>四川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馆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现场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设计搭建机构</w:t>
      </w:r>
      <w:r>
        <w:rPr>
          <w:rFonts w:ascii="仿宋_GB2312" w:hAnsi="仿宋_GB2312" w:eastAsia="仿宋_GB2312" w:cs="仿宋_GB2312"/>
          <w:b/>
          <w:sz w:val="36"/>
          <w:szCs w:val="36"/>
        </w:rPr>
        <w:t>比选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要求</w:t>
      </w:r>
    </w:p>
    <w:p>
      <w:pPr>
        <w:tabs>
          <w:tab w:val="left" w:pos="0"/>
        </w:tabs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>
      <w:pPr>
        <w:tabs>
          <w:tab w:val="left" w:pos="0"/>
        </w:tabs>
        <w:snapToGrid w:val="0"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一、比选内容</w:t>
      </w:r>
    </w:p>
    <w:p>
      <w:pPr>
        <w:tabs>
          <w:tab w:val="left" w:pos="0"/>
        </w:tabs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（一）基本情况</w:t>
      </w:r>
    </w:p>
    <w:p>
      <w:pPr>
        <w:tabs>
          <w:tab w:val="left" w:pos="0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名称：“第一届中国-非洲经贸博览会”四川馆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现场设计搭建</w:t>
      </w:r>
    </w:p>
    <w:p>
      <w:pPr>
        <w:tabs>
          <w:tab w:val="left" w:pos="0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2、承办单位：四川省商务发展事务中心</w:t>
      </w:r>
    </w:p>
    <w:p>
      <w:pPr>
        <w:tabs>
          <w:tab w:val="left" w:pos="0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服务工作时间与地点：</w:t>
      </w:r>
    </w:p>
    <w:p>
      <w:pPr>
        <w:tabs>
          <w:tab w:val="left" w:pos="0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）展览时间安排：</w:t>
      </w:r>
    </w:p>
    <w:p>
      <w:pPr>
        <w:tabs>
          <w:tab w:val="left" w:pos="0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布展时间：6月20日－25日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（25日下午完成布展施工和展样品布置；26日上午完成安全及排爆检査，中午12．00封馆）</w:t>
      </w:r>
    </w:p>
    <w:p>
      <w:pPr>
        <w:tabs>
          <w:tab w:val="left" w:pos="0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展览时间：6月27日09：00－17：00（仅对专业观众开放）</w:t>
      </w:r>
    </w:p>
    <w:p>
      <w:pPr>
        <w:tabs>
          <w:tab w:val="left" w:pos="0"/>
        </w:tabs>
        <w:snapToGrid w:val="0"/>
        <w:spacing w:line="56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6月28日09：00－17：00（公众开放日）</w:t>
      </w:r>
    </w:p>
    <w:p>
      <w:pPr>
        <w:tabs>
          <w:tab w:val="left" w:pos="0"/>
        </w:tabs>
        <w:snapToGrid w:val="0"/>
        <w:spacing w:line="56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6月29日09：00－16：00（公众开放日）</w:t>
      </w:r>
    </w:p>
    <w:p>
      <w:pPr>
        <w:tabs>
          <w:tab w:val="left" w:pos="0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撤展时间：6月29日16：00</w:t>
      </w:r>
    </w:p>
    <w:p>
      <w:pPr>
        <w:numPr>
          <w:ilvl w:val="0"/>
          <w:numId w:val="1"/>
        </w:numPr>
        <w:tabs>
          <w:tab w:val="left" w:pos="0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展馆地点：</w:t>
      </w:r>
    </w:p>
    <w:p>
      <w:pPr>
        <w:numPr>
          <w:ilvl w:val="0"/>
          <w:numId w:val="0"/>
        </w:numPr>
        <w:tabs>
          <w:tab w:val="left" w:pos="0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四川馆位于湖南省长沙市湖南国际会展中心（芒果馆）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2层中国地方展区F01展位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，面积1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0平方米（见附件）。</w:t>
      </w:r>
    </w:p>
    <w:p>
      <w:pPr>
        <w:tabs>
          <w:tab w:val="left" w:pos="4410"/>
        </w:tabs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（二）执行机构服务内容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比选单位结合相关规定，本着厉行节俭的原则，进行“四川馆”形象设计，营造出大气、隆重、热烈的氛围，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突出展示我省的整体形象和对非经贸合作成果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。参选单位的设计方案和效果图经采购人审定后，结合相关展会组委会要求进行装修施工。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2、制定“四川馆”现场搭建的具体实施方案并负责活动的具体实施。</w:t>
      </w:r>
    </w:p>
    <w:p>
      <w:pPr>
        <w:tabs>
          <w:tab w:val="left" w:pos="4410"/>
        </w:tabs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二、比选执行机构要求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具有承办省级以上重大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经贸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活动展馆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场设计搭建经验，具有承办相关活动的经历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，能够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确保本次活动顺利进行；具有独立法人资格，有良好信誉；具备资金垫支能力，业界无不良记录。</w:t>
      </w:r>
    </w:p>
    <w:p>
      <w:pPr>
        <w:tabs>
          <w:tab w:val="left" w:pos="4410"/>
        </w:tabs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三、比选文件要求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(一) 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简介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(二) </w:t>
      </w:r>
      <w:r>
        <w:rPr>
          <w:rFonts w:hint="eastAsia" w:ascii="仿宋_GB2312" w:hAnsi="仿宋_GB2312" w:eastAsia="仿宋_GB2312" w:cs="仿宋_GB2312"/>
          <w:sz w:val="32"/>
          <w:szCs w:val="32"/>
        </w:rPr>
        <w:t>按服务内容和服务要求开展相关工作计划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(三)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总额不超过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包括：“四川馆”</w:t>
      </w:r>
      <w:r>
        <w:rPr>
          <w:rFonts w:hint="eastAsia" w:ascii="仿宋_GB2312" w:eastAsia="仿宋_GB2312"/>
          <w:sz w:val="32"/>
          <w:szCs w:val="32"/>
        </w:rPr>
        <w:t>方案设计费、布展费、执行费及服务费。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(四) 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报价及展馆设计方案。</w:t>
      </w:r>
      <w:r>
        <w:rPr>
          <w:rFonts w:hint="eastAsia" w:ascii="仿宋_GB2312" w:eastAsia="仿宋_GB2312"/>
          <w:sz w:val="32"/>
          <w:szCs w:val="32"/>
        </w:rPr>
        <w:t>包括：</w:t>
      </w:r>
    </w:p>
    <w:p>
      <w:pPr>
        <w:spacing w:line="560" w:lineRule="exact"/>
        <w:ind w:left="62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展馆设计、装修、执行报价；</w:t>
      </w:r>
    </w:p>
    <w:p>
      <w:pPr>
        <w:spacing w:line="560" w:lineRule="exact"/>
        <w:ind w:left="62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</w:rPr>
        <w:t>布置搭建费用报价；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(五) 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ascii="仿宋_GB2312" w:hAnsi="仿宋_GB2312" w:eastAsia="仿宋_GB2312" w:cs="仿宋_GB2312"/>
          <w:sz w:val="32"/>
          <w:szCs w:val="32"/>
        </w:rPr>
        <w:t>比选单位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</w:t>
      </w:r>
      <w:r>
        <w:rPr>
          <w:rFonts w:ascii="仿宋_GB2312" w:hAnsi="仿宋_GB2312" w:eastAsia="仿宋_GB2312" w:cs="仿宋_GB2312"/>
          <w:sz w:val="32"/>
          <w:szCs w:val="32"/>
        </w:rPr>
        <w:t>执照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财务报表等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ascii="仿宋_GB2312" w:hAnsi="仿宋_GB2312" w:eastAsia="仿宋_GB2312" w:cs="仿宋_GB2312"/>
          <w:sz w:val="32"/>
          <w:szCs w:val="32"/>
        </w:rPr>
        <w:t>资质证明文件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(六) 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从事同类项目过往业绩、类似案列介绍等（提供现场</w:t>
      </w:r>
      <w:r>
        <w:rPr>
          <w:rFonts w:ascii="仿宋_GB2312" w:hAnsi="仿宋_GB2312" w:eastAsia="仿宋_GB2312" w:cs="仿宋_GB2312"/>
          <w:sz w:val="32"/>
          <w:szCs w:val="32"/>
        </w:rPr>
        <w:t>照片及合同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四、评审方法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我中心将由相关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组成评审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</w:t>
      </w: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从所有参选单位中评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承办单位，拟定于201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日(星期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：00在四川省商务发展事务中心211会议室（地址：成都市人民中路三段16号）举办比选说明会。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五、提交时限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日(星期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:00，请参加比选的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带上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文件直接送往四川省商务发展事务中心211会议室比选,逾期或不符合要求的比选文件恕不接受。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比选人应在截止时间内提交比选方案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并附电子版</w:t>
      </w:r>
      <w:r>
        <w:rPr>
          <w:rFonts w:hint="eastAsia" w:ascii="仿宋_GB2312" w:hAnsi="仿宋_GB2312" w:eastAsia="仿宋_GB2312" w:cs="仿宋_GB2312"/>
          <w:sz w:val="32"/>
          <w:szCs w:val="32"/>
        </w:rPr>
        <w:t>，附相关资质证明复印件。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比选人应将设计方案用信封密封，在密封处加盖公章。   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389" w:right="1797" w:bottom="1389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9B57EF"/>
    <w:multiLevelType w:val="singleLevel"/>
    <w:tmpl w:val="DA9B57E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772F"/>
    <w:rsid w:val="00046E5D"/>
    <w:rsid w:val="00070892"/>
    <w:rsid w:val="000941EE"/>
    <w:rsid w:val="00105B49"/>
    <w:rsid w:val="0011171C"/>
    <w:rsid w:val="00172A27"/>
    <w:rsid w:val="001C5BEF"/>
    <w:rsid w:val="002133D2"/>
    <w:rsid w:val="00232FEB"/>
    <w:rsid w:val="00323337"/>
    <w:rsid w:val="0034034E"/>
    <w:rsid w:val="00372B1E"/>
    <w:rsid w:val="003D58E6"/>
    <w:rsid w:val="0040010E"/>
    <w:rsid w:val="0042088E"/>
    <w:rsid w:val="0047109C"/>
    <w:rsid w:val="00502050"/>
    <w:rsid w:val="00567FD4"/>
    <w:rsid w:val="005A11AD"/>
    <w:rsid w:val="00661CAB"/>
    <w:rsid w:val="006F2098"/>
    <w:rsid w:val="00761056"/>
    <w:rsid w:val="007939CA"/>
    <w:rsid w:val="007A6678"/>
    <w:rsid w:val="007B45DC"/>
    <w:rsid w:val="008356B8"/>
    <w:rsid w:val="00927623"/>
    <w:rsid w:val="009360E5"/>
    <w:rsid w:val="00973AE9"/>
    <w:rsid w:val="009E4F64"/>
    <w:rsid w:val="00A121B4"/>
    <w:rsid w:val="00A5767D"/>
    <w:rsid w:val="00A97E4F"/>
    <w:rsid w:val="00B21F68"/>
    <w:rsid w:val="00B51962"/>
    <w:rsid w:val="00B52522"/>
    <w:rsid w:val="00B75103"/>
    <w:rsid w:val="00C4364B"/>
    <w:rsid w:val="00C9032B"/>
    <w:rsid w:val="00C946C9"/>
    <w:rsid w:val="00D1390B"/>
    <w:rsid w:val="00D20D25"/>
    <w:rsid w:val="00D363A8"/>
    <w:rsid w:val="00D6742C"/>
    <w:rsid w:val="00D77763"/>
    <w:rsid w:val="00EA0D25"/>
    <w:rsid w:val="00F534CA"/>
    <w:rsid w:val="00F870A8"/>
    <w:rsid w:val="00FF1396"/>
    <w:rsid w:val="00FF63A7"/>
    <w:rsid w:val="0EA33891"/>
    <w:rsid w:val="354B0A85"/>
    <w:rsid w:val="36137418"/>
    <w:rsid w:val="44692999"/>
    <w:rsid w:val="4C1E29B9"/>
    <w:rsid w:val="4F002392"/>
    <w:rsid w:val="51946AF1"/>
    <w:rsid w:val="5F7E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141</Words>
  <Characters>805</Characters>
  <Lines>6</Lines>
  <Paragraphs>1</Paragraphs>
  <TotalTime>2</TotalTime>
  <ScaleCrop>false</ScaleCrop>
  <LinksUpToDate>false</LinksUpToDate>
  <CharactersWithSpaces>945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2018-08-10T07:08:00Z</dcterms:created>
  <dc:creator>微软用户</dc:creator>
  <cp:lastModifiedBy>知乐</cp:lastModifiedBy>
  <cp:lastPrinted>2018-08-10T06:42:00Z</cp:lastPrinted>
  <dcterms:modified xsi:type="dcterms:W3CDTF">2019-05-07T08:19:31Z</dcterms:modified>
  <dc:title>四川省商务厅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