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spacing w:line="540" w:lineRule="exact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2</w:t>
      </w:r>
    </w:p>
    <w:p>
      <w:pPr>
        <w:autoSpaceDE w:val="0"/>
        <w:spacing w:line="540" w:lineRule="exact"/>
        <w:jc w:val="center"/>
        <w:rPr>
          <w:rFonts w:hint="eastAsia" w:ascii="方正小标宋简体" w:eastAsia="方正小标宋简体"/>
          <w:color w:val="00000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z w:val="44"/>
          <w:szCs w:val="44"/>
        </w:rPr>
        <w:t>四川出口商品汇精品展示厅平面设计图</w:t>
      </w:r>
    </w:p>
    <w:p>
      <w:pPr>
        <w:autoSpaceDE w:val="0"/>
        <w:spacing w:line="540" w:lineRule="exact"/>
        <w:ind w:firstLine="600" w:firstLineChars="200"/>
        <w:rPr>
          <w:rFonts w:hint="eastAsia" w:ascii="方正小标宋简体" w:eastAsia="方正小标宋简体"/>
          <w:color w:val="000000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bookmarkStart w:id="0" w:name="_GoBack"/>
      <w:r>
        <w:rPr>
          <w:rFonts w:hint="eastAsia" w:ascii="方正小标宋简体" w:eastAsia="方正小标宋简体"/>
          <w:color w:val="000000"/>
          <w:sz w:val="30"/>
          <w:szCs w:val="3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590550</wp:posOffset>
            </wp:positionH>
            <wp:positionV relativeFrom="paragraph">
              <wp:posOffset>1257300</wp:posOffset>
            </wp:positionV>
            <wp:extent cx="4448175" cy="5591175"/>
            <wp:effectExtent l="0" t="0" r="9525" b="9525"/>
            <wp:wrapTopAndBottom/>
            <wp:docPr id="15" name="图片 15" descr="C:\Users\dell\AppData\Local\Temp\1629775153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C:\Users\dell\AppData\Local\Temp\1629775153(1)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48175" cy="5591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  <w:r>
        <w:rPr>
          <w:rFonts w:hint="eastAsia" w:ascii="方正小标宋简体" w:eastAsia="方正小标宋简体"/>
          <w:color w:val="000000"/>
          <w:sz w:val="30"/>
          <w:szCs w:val="30"/>
        </w:rPr>
        <w:t xml:space="preserve">  </w:t>
      </w:r>
      <w:r>
        <w:rPr>
          <w:rFonts w:hint="eastAsia" w:ascii="仿宋_GB2312" w:eastAsia="仿宋_GB2312"/>
          <w:color w:val="000000"/>
          <w:sz w:val="32"/>
          <w:szCs w:val="32"/>
        </w:rPr>
        <w:t>四川出口商品汇精品展示厅分为8个主题展示区，分别为：市采出口、川酒金花、麻辣文化、川茶世界、潮流生活、网红选品区、直播中心和休息洽谈区。如图：</w:t>
      </w:r>
    </w:p>
    <w:p>
      <w:pPr>
        <w:autoSpaceDE w:val="0"/>
        <w:spacing w:line="540" w:lineRule="exact"/>
        <w:rPr>
          <w:rFonts w:hint="eastAsia" w:ascii="方正小标宋简体" w:eastAsia="方正小标宋简体"/>
          <w:color w:val="000000"/>
          <w:sz w:val="30"/>
          <w:szCs w:val="3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DD6D26"/>
    <w:rsid w:val="04DD6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2021-08-24T10:16:00Z</dcterms:created>
  <dc:creator>老陈</dc:creator>
  <cp:lastModifiedBy>老陈</cp:lastModifiedBy>
  <dcterms:modified xsi:type="dcterms:W3CDTF">2021-08-24T10:17:55Z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AC99E54AA9164F61BA252F68EEB47B5F</vt:lpwstr>
  </property>
</Properties>
</file>